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DEB1" w14:textId="77777777" w:rsidR="008463E9" w:rsidRPr="00A71B3B" w:rsidRDefault="00AD3EEB" w:rsidP="00725079">
      <w:pPr>
        <w:pStyle w:val="ds-markdown-paragraph"/>
        <w:spacing w:before="0" w:beforeAutospacing="0" w:after="120" w:afterAutospacing="0"/>
        <w:rPr>
          <w:rStyle w:val="Strong"/>
          <w:rFonts w:ascii="Geneva" w:eastAsiaTheme="majorEastAsia" w:hAnsi="Geneva" w:cs="Segoe UI"/>
          <w:color w:val="404040"/>
          <w:sz w:val="22"/>
          <w:szCs w:val="22"/>
        </w:rPr>
      </w:pPr>
      <w:r w:rsidRPr="00A71B3B">
        <w:rPr>
          <w:rStyle w:val="Strong"/>
          <w:rFonts w:ascii="Geneva" w:eastAsiaTheme="majorEastAsia" w:hAnsi="Geneva" w:cs="Segoe UI"/>
          <w:color w:val="404040"/>
          <w:sz w:val="22"/>
          <w:szCs w:val="22"/>
        </w:rPr>
        <w:t>PROFILE</w:t>
      </w:r>
    </w:p>
    <w:p w14:paraId="0EDF562A" w14:textId="59EFDADA" w:rsidR="00AD3EEB" w:rsidRPr="00E31223" w:rsidRDefault="00AD3EEB" w:rsidP="00725079">
      <w:pPr>
        <w:pStyle w:val="ds-markdown-paragraph"/>
        <w:spacing w:before="0" w:beforeAutospacing="0" w:after="120" w:afterAutospacing="0"/>
        <w:rPr>
          <w:rFonts w:ascii="Geneva" w:eastAsiaTheme="majorEastAsia" w:hAnsi="Geneva" w:cs="Segoe UI"/>
          <w:b/>
          <w:bCs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Commercial leader with 25 years in luxury hospitality, brand strategy, and premium visitor experiences. Expertise in elevating high-end brands</w:t>
      </w:r>
      <w:r w:rsidR="00662C6F">
        <w:rPr>
          <w:rFonts w:ascii="Geneva" w:hAnsi="Geneva" w:cs="Segoe UI"/>
          <w:color w:val="404040"/>
          <w:sz w:val="20"/>
          <w:szCs w:val="20"/>
        </w:rPr>
        <w:t xml:space="preserve"> </w:t>
      </w:r>
      <w:r w:rsidRPr="00E31223">
        <w:rPr>
          <w:rFonts w:ascii="Geneva" w:hAnsi="Geneva" w:cs="Segoe UI"/>
          <w:color w:val="404040"/>
          <w:sz w:val="20"/>
          <w:szCs w:val="20"/>
        </w:rPr>
        <w:t>through operational excellence</w:t>
      </w:r>
      <w:r w:rsidR="00E3574A" w:rsidRPr="00E31223">
        <w:rPr>
          <w:rFonts w:ascii="Geneva" w:hAnsi="Geneva" w:cs="Segoe UI"/>
          <w:color w:val="404040"/>
          <w:sz w:val="20"/>
          <w:szCs w:val="20"/>
        </w:rPr>
        <w:t xml:space="preserve"> </w:t>
      </w:r>
      <w:r w:rsidRPr="00E31223">
        <w:rPr>
          <w:rFonts w:ascii="Geneva" w:hAnsi="Geneva" w:cs="Segoe UI"/>
          <w:color w:val="404040"/>
          <w:sz w:val="20"/>
          <w:szCs w:val="20"/>
        </w:rPr>
        <w:t xml:space="preserve">and curated customer journeys. Proven ability to lead teams, </w:t>
      </w:r>
      <w:r w:rsidR="00E3574A" w:rsidRPr="00E31223">
        <w:rPr>
          <w:rFonts w:ascii="Geneva" w:hAnsi="Geneva" w:cs="Segoe UI"/>
          <w:color w:val="404040"/>
          <w:sz w:val="20"/>
          <w:szCs w:val="20"/>
        </w:rPr>
        <w:t>drive</w:t>
      </w:r>
      <w:r w:rsidRPr="00E31223">
        <w:rPr>
          <w:rFonts w:ascii="Geneva" w:hAnsi="Geneva" w:cs="Segoe UI"/>
          <w:color w:val="404040"/>
          <w:sz w:val="20"/>
          <w:szCs w:val="20"/>
        </w:rPr>
        <w:t xml:space="preserve"> </w:t>
      </w:r>
      <w:r w:rsidR="00E3574A" w:rsidRPr="00E31223">
        <w:rPr>
          <w:rFonts w:ascii="Geneva" w:hAnsi="Geneva" w:cs="Segoe UI"/>
          <w:color w:val="404040"/>
          <w:sz w:val="20"/>
          <w:szCs w:val="20"/>
        </w:rPr>
        <w:t>revenues</w:t>
      </w:r>
      <w:r w:rsidRPr="00E31223">
        <w:rPr>
          <w:rFonts w:ascii="Geneva" w:hAnsi="Geneva" w:cs="Segoe UI"/>
          <w:color w:val="404040"/>
          <w:sz w:val="20"/>
          <w:szCs w:val="20"/>
        </w:rPr>
        <w:t>, and reposition offerings in the premium segment.</w:t>
      </w:r>
    </w:p>
    <w:p w14:paraId="28F935FE" w14:textId="77777777" w:rsidR="00AD3EEB" w:rsidRPr="00A71B3B" w:rsidRDefault="00AD3EEB" w:rsidP="00300078">
      <w:pPr>
        <w:pStyle w:val="ds-markdown-paragraph"/>
        <w:spacing w:before="240" w:beforeAutospacing="0" w:after="120" w:afterAutospacing="0"/>
        <w:rPr>
          <w:rFonts w:ascii="Geneva" w:hAnsi="Geneva" w:cs="Segoe UI"/>
          <w:color w:val="404040"/>
          <w:sz w:val="22"/>
          <w:szCs w:val="22"/>
        </w:rPr>
      </w:pPr>
      <w:r w:rsidRPr="00A71B3B">
        <w:rPr>
          <w:rStyle w:val="Strong"/>
          <w:rFonts w:ascii="Geneva" w:eastAsiaTheme="majorEastAsia" w:hAnsi="Geneva" w:cs="Segoe UI"/>
          <w:color w:val="404040"/>
          <w:sz w:val="22"/>
          <w:szCs w:val="22"/>
        </w:rPr>
        <w:t>PROFESSIONAL EXPERIENCE</w:t>
      </w:r>
    </w:p>
    <w:p w14:paraId="7B99159B" w14:textId="04F5BB69" w:rsidR="00AD3EEB" w:rsidRPr="00E31223" w:rsidRDefault="00AD3EEB" w:rsidP="008463E9">
      <w:pPr>
        <w:pStyle w:val="ds-markdown-paragraph"/>
        <w:spacing w:before="0" w:beforeAutospacing="0" w:after="6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Gooch &amp; Gancz Partnership Ltd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Fonts w:ascii="Geneva" w:hAnsi="Geneva" w:cs="Segoe UI"/>
          <w:color w:val="404040"/>
          <w:sz w:val="20"/>
          <w:szCs w:val="20"/>
        </w:rPr>
        <w:t>|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>Founder &amp; Managing Partner</w:t>
      </w:r>
      <w:r w:rsidRPr="00E31223">
        <w:rPr>
          <w:rFonts w:ascii="Geneva" w:hAnsi="Geneva" w:cs="Segoe UI"/>
          <w:color w:val="404040"/>
          <w:sz w:val="20"/>
          <w:szCs w:val="20"/>
        </w:rPr>
        <w:br/>
        <w:t>Elgin, UK | 2019--Present</w:t>
      </w:r>
    </w:p>
    <w:p w14:paraId="3ADECE53" w14:textId="77868DE4" w:rsidR="00AD3EEB" w:rsidRPr="00E31223" w:rsidRDefault="00AD3EEB" w:rsidP="00AD3EEB">
      <w:pPr>
        <w:pStyle w:val="ds-markdown-paragraph"/>
        <w:numPr>
          <w:ilvl w:val="0"/>
          <w:numId w:val="31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 xml:space="preserve">Boutique consultancy advising luxury brands (e.g., Gordon &amp; MacPhail, Domaine &amp; </w:t>
      </w:r>
      <w:proofErr w:type="spellStart"/>
      <w:r w:rsidRPr="00E31223">
        <w:rPr>
          <w:rFonts w:ascii="Geneva" w:hAnsi="Geneva" w:cs="Segoe UI"/>
          <w:color w:val="404040"/>
          <w:sz w:val="20"/>
          <w:szCs w:val="20"/>
        </w:rPr>
        <w:t>Demeure</w:t>
      </w:r>
      <w:proofErr w:type="spellEnd"/>
      <w:r w:rsidRPr="00E31223">
        <w:rPr>
          <w:rFonts w:ascii="Geneva" w:hAnsi="Geneva" w:cs="Segoe UI"/>
          <w:color w:val="404040"/>
          <w:sz w:val="20"/>
          <w:szCs w:val="20"/>
        </w:rPr>
        <w:t>) on premium retail, visitor experiences, and e-commerce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109E191A" w14:textId="7FFE6A2C" w:rsidR="00AD3EEB" w:rsidRPr="00E31223" w:rsidRDefault="00AD3EEB" w:rsidP="00AD3EEB">
      <w:pPr>
        <w:pStyle w:val="ds-markdown-paragraph"/>
        <w:numPr>
          <w:ilvl w:val="0"/>
          <w:numId w:val="31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Delivered up to 200% revenue growth for clients through strategic repositioning and staff training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1C35B0D9" w14:textId="0439512F" w:rsidR="00AD3EEB" w:rsidRPr="00E31223" w:rsidRDefault="00AD3EEB" w:rsidP="0029488E">
      <w:pPr>
        <w:pStyle w:val="ds-markdown-paragraph"/>
        <w:spacing w:before="180" w:beforeAutospacing="0" w:after="6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William Grant &amp; Sons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Fonts w:ascii="Geneva" w:hAnsi="Geneva" w:cs="Segoe UI"/>
          <w:color w:val="404040"/>
          <w:sz w:val="20"/>
          <w:szCs w:val="20"/>
        </w:rPr>
        <w:t>|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 xml:space="preserve">General Manager, Visitor </w:t>
      </w:r>
      <w:proofErr w:type="spellStart"/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>Centres</w:t>
      </w:r>
      <w:proofErr w:type="spellEnd"/>
      <w:r w:rsidRPr="00E31223">
        <w:rPr>
          <w:rFonts w:ascii="Geneva" w:hAnsi="Geneva" w:cs="Segoe UI"/>
          <w:color w:val="404040"/>
          <w:sz w:val="20"/>
          <w:szCs w:val="20"/>
        </w:rPr>
        <w:br/>
        <w:t>Dufftown, UK | 2014--2019</w:t>
      </w:r>
    </w:p>
    <w:p w14:paraId="52CE235D" w14:textId="5E3C0E0C" w:rsidR="00AD3EEB" w:rsidRPr="00E31223" w:rsidRDefault="00AD3EEB" w:rsidP="00AD3EEB">
      <w:pPr>
        <w:pStyle w:val="ds-markdown-paragraph"/>
        <w:numPr>
          <w:ilvl w:val="0"/>
          <w:numId w:val="32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 xml:space="preserve">Transformed Glenfiddich's flagship visitor </w:t>
      </w:r>
      <w:proofErr w:type="spellStart"/>
      <w:r w:rsidRPr="00E31223">
        <w:rPr>
          <w:rFonts w:ascii="Geneva" w:hAnsi="Geneva" w:cs="Segoe UI"/>
          <w:color w:val="404040"/>
          <w:sz w:val="20"/>
          <w:szCs w:val="20"/>
        </w:rPr>
        <w:t>centre</w:t>
      </w:r>
      <w:proofErr w:type="spellEnd"/>
      <w:r w:rsidRPr="00E31223">
        <w:rPr>
          <w:rFonts w:ascii="Geneva" w:hAnsi="Geneva" w:cs="Segoe UI"/>
          <w:color w:val="404040"/>
          <w:sz w:val="20"/>
          <w:szCs w:val="20"/>
        </w:rPr>
        <w:t xml:space="preserve"> into a premium destination, managing luxury accommodations, e-commerce, and retail (55,000+ visitors/year)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492F78E8" w14:textId="40F3CA23" w:rsidR="00AD3EEB" w:rsidRPr="00E31223" w:rsidRDefault="00AD3EEB" w:rsidP="00AD3EEB">
      <w:pPr>
        <w:pStyle w:val="ds-markdown-paragraph"/>
        <w:numPr>
          <w:ilvl w:val="0"/>
          <w:numId w:val="32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Redesigned pricing strategy and staff training to shift 30% of revenue to high-margin experiences (e.g., private tastings, bespoke tours)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347669E9" w14:textId="639E6A25" w:rsidR="00077185" w:rsidRPr="00E31223" w:rsidRDefault="00AD3EEB" w:rsidP="00AD3EEB">
      <w:pPr>
        <w:pStyle w:val="ds-markdown-paragraph"/>
        <w:numPr>
          <w:ilvl w:val="0"/>
          <w:numId w:val="32"/>
        </w:numPr>
        <w:spacing w:before="0" w:beforeAutospacing="0" w:after="0" w:afterAutospacing="0"/>
        <w:rPr>
          <w:rStyle w:val="Strong"/>
          <w:rFonts w:ascii="Geneva" w:hAnsi="Geneva" w:cs="Segoe UI"/>
          <w:b w:val="0"/>
          <w:bCs w:val="0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Awarded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>Best Visitor Experience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Fonts w:ascii="Geneva" w:hAnsi="Geneva" w:cs="Segoe UI"/>
          <w:color w:val="404040"/>
          <w:sz w:val="20"/>
          <w:szCs w:val="20"/>
        </w:rPr>
        <w:t>(2018) and Global Spirits Masters medals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6168C35F" w14:textId="6E234EED" w:rsidR="00077185" w:rsidRPr="00E31223" w:rsidRDefault="00077185" w:rsidP="0029488E">
      <w:pPr>
        <w:pStyle w:val="ds-markdown-paragraph"/>
        <w:spacing w:before="180" w:beforeAutospacing="0" w:after="60" w:afterAutospacing="0"/>
        <w:rPr>
          <w:rFonts w:ascii="Geneva" w:eastAsiaTheme="majorEastAsi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 xml:space="preserve">International Roles in Hospitality </w:t>
      </w:r>
      <w:r w:rsidRPr="00E31223">
        <w:rPr>
          <w:rFonts w:ascii="Geneva" w:hAnsi="Geneva" w:cs="Segoe UI"/>
          <w:color w:val="404040"/>
          <w:sz w:val="20"/>
          <w:szCs w:val="20"/>
        </w:rPr>
        <w:t>|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>Sales &amp; Marketing</w:t>
      </w:r>
      <w:r w:rsidRPr="00E31223">
        <w:rPr>
          <w:rFonts w:ascii="Geneva" w:hAnsi="Geneva" w:cs="Segoe UI"/>
          <w:color w:val="404040"/>
          <w:sz w:val="20"/>
          <w:szCs w:val="20"/>
        </w:rPr>
        <w:br/>
        <w:t>Asia</w:t>
      </w:r>
      <w:r w:rsidR="005F6327">
        <w:rPr>
          <w:rFonts w:ascii="Geneva" w:hAnsi="Geneva" w:cs="Segoe UI"/>
          <w:color w:val="404040"/>
          <w:sz w:val="20"/>
          <w:szCs w:val="20"/>
        </w:rPr>
        <w:t xml:space="preserve"> Pacific</w:t>
      </w:r>
      <w:r w:rsidRPr="00E31223">
        <w:rPr>
          <w:rFonts w:ascii="Geneva" w:hAnsi="Geneva" w:cs="Segoe UI"/>
          <w:color w:val="404040"/>
          <w:sz w:val="20"/>
          <w:szCs w:val="20"/>
        </w:rPr>
        <w:t xml:space="preserve"> | 2003--2014</w:t>
      </w:r>
    </w:p>
    <w:p w14:paraId="36260A51" w14:textId="02BD1A7F" w:rsidR="00AD3EEB" w:rsidRDefault="00AD3EEB" w:rsidP="00AD3EEB">
      <w:pPr>
        <w:pStyle w:val="ds-markdown-paragraph"/>
        <w:numPr>
          <w:ilvl w:val="0"/>
          <w:numId w:val="33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JAL Hotels Bali</w:t>
      </w:r>
      <w:r w:rsidRPr="00E31223">
        <w:rPr>
          <w:rFonts w:ascii="Geneva" w:hAnsi="Geneva" w:cs="Segoe UI"/>
          <w:color w:val="404040"/>
          <w:sz w:val="20"/>
          <w:szCs w:val="20"/>
        </w:rPr>
        <w:t>: Rebranded resort (33% sales increase;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>Platinum Hospitality Award</w:t>
      </w:r>
      <w:r w:rsidRPr="00E31223">
        <w:rPr>
          <w:rFonts w:ascii="Geneva" w:hAnsi="Geneva" w:cs="Segoe UI"/>
          <w:color w:val="404040"/>
          <w:sz w:val="20"/>
          <w:szCs w:val="20"/>
        </w:rPr>
        <w:t>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1B394A4D" w14:textId="6F0A9C6F" w:rsidR="005F6327" w:rsidRPr="005F6327" w:rsidRDefault="005F6327" w:rsidP="005F6327">
      <w:pPr>
        <w:pStyle w:val="ds-markdown-paragraph"/>
        <w:numPr>
          <w:ilvl w:val="0"/>
          <w:numId w:val="33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Hilton</w:t>
      </w: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 xml:space="preserve"> </w:t>
      </w:r>
      <w:r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Tokyo</w:t>
      </w:r>
      <w:r w:rsidRPr="00E31223">
        <w:rPr>
          <w:rFonts w:ascii="Geneva" w:hAnsi="Geneva" w:cs="Segoe UI"/>
          <w:color w:val="404040"/>
          <w:sz w:val="20"/>
          <w:szCs w:val="20"/>
        </w:rPr>
        <w:t xml:space="preserve">: Director of </w:t>
      </w:r>
      <w:r>
        <w:rPr>
          <w:rFonts w:ascii="Geneva" w:hAnsi="Geneva" w:cs="Segoe UI"/>
          <w:color w:val="404040"/>
          <w:sz w:val="20"/>
          <w:szCs w:val="20"/>
        </w:rPr>
        <w:t>Business Development</w:t>
      </w:r>
      <w:r w:rsidRPr="00E31223">
        <w:rPr>
          <w:rFonts w:ascii="Geneva" w:hAnsi="Geneva" w:cs="Segoe UI"/>
          <w:color w:val="404040"/>
          <w:sz w:val="20"/>
          <w:szCs w:val="20"/>
        </w:rPr>
        <w:t xml:space="preserve"> (20% revenue growth)</w:t>
      </w:r>
      <w:r>
        <w:rPr>
          <w:rFonts w:ascii="Geneva" w:hAnsi="Geneva" w:cs="Segoe UI"/>
          <w:color w:val="404040"/>
          <w:sz w:val="20"/>
          <w:szCs w:val="20"/>
        </w:rPr>
        <w:t>.</w:t>
      </w:r>
    </w:p>
    <w:p w14:paraId="6C669DC4" w14:textId="70C5F3F7" w:rsidR="00AD3EEB" w:rsidRPr="00E31223" w:rsidRDefault="00AD3EEB" w:rsidP="00AD3EEB">
      <w:pPr>
        <w:pStyle w:val="ds-markdown-paragraph"/>
        <w:numPr>
          <w:ilvl w:val="0"/>
          <w:numId w:val="33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InterContinental Qingdao</w:t>
      </w:r>
      <w:r w:rsidRPr="00E31223">
        <w:rPr>
          <w:rFonts w:ascii="Geneva" w:hAnsi="Geneva" w:cs="Segoe UI"/>
          <w:color w:val="404040"/>
          <w:sz w:val="20"/>
          <w:szCs w:val="20"/>
        </w:rPr>
        <w:t>: Pre-opening team (2008)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37BF47F6" w14:textId="7982D228" w:rsidR="00AD3EEB" w:rsidRPr="00E31223" w:rsidRDefault="00AD3EEB" w:rsidP="0029488E">
      <w:pPr>
        <w:pStyle w:val="ds-markdown-paragraph"/>
        <w:spacing w:before="180" w:beforeAutospacing="0" w:after="6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Ritz-Carlton</w:t>
      </w:r>
      <w:r w:rsidR="006A3073"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 xml:space="preserve"> LLC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Fonts w:ascii="Geneva" w:hAnsi="Geneva" w:cs="Segoe UI"/>
          <w:color w:val="404040"/>
          <w:sz w:val="20"/>
          <w:szCs w:val="20"/>
        </w:rPr>
        <w:t>|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>Senior Corporate &amp; B2B Roles</w:t>
      </w:r>
      <w:r w:rsidRPr="00E31223">
        <w:rPr>
          <w:rFonts w:ascii="Geneva" w:hAnsi="Geneva" w:cs="Segoe UI"/>
          <w:color w:val="404040"/>
          <w:sz w:val="20"/>
          <w:szCs w:val="20"/>
        </w:rPr>
        <w:br/>
      </w:r>
      <w:bookmarkStart w:id="0" w:name="OLE_LINK1"/>
      <w:r w:rsidRPr="00E31223">
        <w:rPr>
          <w:rFonts w:ascii="Geneva" w:hAnsi="Geneva" w:cs="Segoe UI"/>
          <w:color w:val="404040"/>
          <w:sz w:val="20"/>
          <w:szCs w:val="20"/>
        </w:rPr>
        <w:t xml:space="preserve">London, UK | </w:t>
      </w:r>
      <w:bookmarkEnd w:id="0"/>
      <w:r w:rsidRPr="00E31223">
        <w:rPr>
          <w:rFonts w:ascii="Geneva" w:hAnsi="Geneva" w:cs="Segoe UI"/>
          <w:color w:val="404040"/>
          <w:sz w:val="20"/>
          <w:szCs w:val="20"/>
        </w:rPr>
        <w:t>1999--2003</w:t>
      </w:r>
    </w:p>
    <w:p w14:paraId="40388774" w14:textId="752D40E4" w:rsidR="00AD3EEB" w:rsidRPr="00E31223" w:rsidRDefault="00AD3EEB" w:rsidP="00AD3EEB">
      <w:pPr>
        <w:pStyle w:val="ds-markdown-paragraph"/>
        <w:numPr>
          <w:ilvl w:val="0"/>
          <w:numId w:val="34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 xml:space="preserve">Led corporate sales and partnerships for </w:t>
      </w:r>
      <w:r w:rsidR="00FF7C3E">
        <w:rPr>
          <w:rFonts w:ascii="Geneva" w:hAnsi="Geneva" w:cs="Segoe UI"/>
          <w:color w:val="404040"/>
          <w:sz w:val="20"/>
          <w:szCs w:val="20"/>
        </w:rPr>
        <w:t>Ritz-Carlton</w:t>
      </w:r>
      <w:r w:rsidRPr="00E31223">
        <w:rPr>
          <w:rFonts w:ascii="Geneva" w:hAnsi="Geneva" w:cs="Segoe UI"/>
          <w:color w:val="404040"/>
          <w:sz w:val="20"/>
          <w:szCs w:val="20"/>
        </w:rPr>
        <w:t xml:space="preserve">, </w:t>
      </w:r>
      <w:r w:rsidR="00733B17">
        <w:rPr>
          <w:rFonts w:ascii="Geneva" w:hAnsi="Geneva" w:cs="Segoe UI"/>
          <w:color w:val="404040"/>
          <w:sz w:val="20"/>
          <w:szCs w:val="20"/>
        </w:rPr>
        <w:t xml:space="preserve">always exceeding </w:t>
      </w:r>
      <w:r w:rsidR="00FF7C3E">
        <w:rPr>
          <w:rFonts w:ascii="Geneva" w:hAnsi="Geneva" w:cs="Segoe UI"/>
          <w:color w:val="404040"/>
          <w:sz w:val="20"/>
          <w:szCs w:val="20"/>
        </w:rPr>
        <w:t>plan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2ED88253" w14:textId="641F55E6" w:rsidR="006333AD" w:rsidRPr="00E31223" w:rsidRDefault="00AD3EEB" w:rsidP="006333AD">
      <w:pPr>
        <w:pStyle w:val="ds-markdown-paragraph"/>
        <w:numPr>
          <w:ilvl w:val="0"/>
          <w:numId w:val="34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Spearheaded luxury event programs, attracting HNW clients and global brands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18CA0343" w14:textId="7D97A914" w:rsidR="006333AD" w:rsidRPr="00E31223" w:rsidRDefault="006333AD" w:rsidP="0029488E">
      <w:pPr>
        <w:pStyle w:val="ds-markdown-paragraph"/>
        <w:spacing w:before="180" w:beforeAutospacing="0" w:after="6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 xml:space="preserve">Junior </w:t>
      </w:r>
      <w:r w:rsidR="006A3073"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Ma</w:t>
      </w: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 xml:space="preserve">nagement </w:t>
      </w:r>
      <w:r w:rsidR="006A3073"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P</w:t>
      </w: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ositions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Fonts w:ascii="Geneva" w:hAnsi="Geneva" w:cs="Segoe UI"/>
          <w:color w:val="404040"/>
          <w:sz w:val="20"/>
          <w:szCs w:val="20"/>
        </w:rPr>
        <w:t>|</w:t>
      </w:r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>Operations</w:t>
      </w:r>
      <w:r w:rsidRPr="00E31223">
        <w:rPr>
          <w:rFonts w:ascii="Geneva" w:hAnsi="Geneva" w:cs="Segoe UI"/>
          <w:color w:val="404040"/>
          <w:sz w:val="20"/>
          <w:szCs w:val="20"/>
        </w:rPr>
        <w:br/>
      </w:r>
      <w:r w:rsidR="006A3073" w:rsidRPr="00E31223">
        <w:rPr>
          <w:rFonts w:ascii="Geneva" w:hAnsi="Geneva" w:cs="Segoe UI"/>
          <w:color w:val="404040"/>
          <w:sz w:val="20"/>
          <w:szCs w:val="20"/>
        </w:rPr>
        <w:t>Brussels, Belgium &amp; London, UK</w:t>
      </w:r>
      <w:r w:rsidRPr="00E31223">
        <w:rPr>
          <w:rFonts w:ascii="Geneva" w:hAnsi="Geneva" w:cs="Segoe UI"/>
          <w:color w:val="404040"/>
          <w:sz w:val="20"/>
          <w:szCs w:val="20"/>
        </w:rPr>
        <w:t xml:space="preserve"> | 1992--1999</w:t>
      </w:r>
    </w:p>
    <w:p w14:paraId="18EBD711" w14:textId="212F4820" w:rsidR="006333AD" w:rsidRPr="00E31223" w:rsidRDefault="006333AD" w:rsidP="006333AD">
      <w:pPr>
        <w:pStyle w:val="ds-markdown-paragraph"/>
        <w:numPr>
          <w:ilvl w:val="0"/>
          <w:numId w:val="34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 xml:space="preserve">Front Office Manager at the </w:t>
      </w:r>
      <w:proofErr w:type="spellStart"/>
      <w:r w:rsidRPr="00E31223">
        <w:rPr>
          <w:rFonts w:ascii="Geneva" w:hAnsi="Geneva" w:cs="Segoe UI"/>
          <w:color w:val="404040"/>
          <w:sz w:val="20"/>
          <w:szCs w:val="20"/>
        </w:rPr>
        <w:t>Métroplole</w:t>
      </w:r>
      <w:proofErr w:type="spellEnd"/>
      <w:r w:rsidRPr="00E31223">
        <w:rPr>
          <w:rFonts w:ascii="Geneva" w:hAnsi="Geneva" w:cs="Segoe UI"/>
          <w:color w:val="404040"/>
          <w:sz w:val="20"/>
          <w:szCs w:val="20"/>
        </w:rPr>
        <w:t xml:space="preserve"> Hotel in Brussels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056DDBCC" w14:textId="0FDB6898" w:rsidR="006333AD" w:rsidRPr="00E31223" w:rsidRDefault="006333AD" w:rsidP="006333AD">
      <w:pPr>
        <w:pStyle w:val="ds-markdown-paragraph"/>
        <w:numPr>
          <w:ilvl w:val="0"/>
          <w:numId w:val="34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Night Manager at Claridge’s Hotel London.</w:t>
      </w:r>
    </w:p>
    <w:p w14:paraId="529AD429" w14:textId="2DEEB8DC" w:rsidR="006333AD" w:rsidRPr="00E31223" w:rsidRDefault="006333AD" w:rsidP="006333AD">
      <w:pPr>
        <w:pStyle w:val="ds-markdown-paragraph"/>
        <w:numPr>
          <w:ilvl w:val="0"/>
          <w:numId w:val="34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Back-of-House Manager at the Savoy Hotel</w:t>
      </w:r>
      <w:r w:rsidR="002978CB">
        <w:rPr>
          <w:rFonts w:ascii="Geneva" w:hAnsi="Geneva" w:cs="Segoe UI"/>
          <w:color w:val="404040"/>
          <w:sz w:val="20"/>
          <w:szCs w:val="20"/>
        </w:rPr>
        <w:t xml:space="preserve"> </w:t>
      </w:r>
      <w:r w:rsidRPr="00E31223">
        <w:rPr>
          <w:rFonts w:ascii="Geneva" w:hAnsi="Geneva" w:cs="Segoe UI"/>
          <w:color w:val="404040"/>
          <w:sz w:val="20"/>
          <w:szCs w:val="20"/>
        </w:rPr>
        <w:t>London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501FDDD5" w14:textId="745838C3" w:rsidR="00AD3EEB" w:rsidRPr="00E31223" w:rsidRDefault="00AD3EEB" w:rsidP="0029488E">
      <w:pPr>
        <w:pStyle w:val="ds-markdown-paragraph"/>
        <w:spacing w:before="180" w:beforeAutospacing="0" w:after="6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Savoy Group</w:t>
      </w:r>
      <w:r w:rsidR="006A3073"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 xml:space="preserve"> </w:t>
      </w:r>
      <w:proofErr w:type="gramStart"/>
      <w:r w:rsidR="006A3073"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PLC</w:t>
      </w: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 xml:space="preserve"> </w:t>
      </w:r>
      <w:r w:rsidR="00371ED2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 xml:space="preserve"> </w:t>
      </w:r>
      <w:r w:rsidRPr="00E31223">
        <w:rPr>
          <w:rFonts w:ascii="Geneva" w:hAnsi="Geneva" w:cs="Segoe UI"/>
          <w:color w:val="404040"/>
          <w:sz w:val="20"/>
          <w:szCs w:val="20"/>
        </w:rPr>
        <w:t>|</w:t>
      </w:r>
      <w:proofErr w:type="gramEnd"/>
      <w:r w:rsidRPr="00E31223">
        <w:rPr>
          <w:rStyle w:val="apple-converted-space"/>
          <w:rFonts w:ascii="Geneva" w:eastAsiaTheme="majorEastAsia" w:hAnsi="Geneva" w:cs="Segoe UI"/>
          <w:color w:val="404040"/>
          <w:sz w:val="20"/>
          <w:szCs w:val="20"/>
        </w:rPr>
        <w:t> </w:t>
      </w:r>
      <w:r w:rsidRPr="00E31223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 xml:space="preserve">Management Trainee </w:t>
      </w:r>
      <w:r w:rsidR="00DD5246">
        <w:rPr>
          <w:rStyle w:val="Emphasis"/>
          <w:rFonts w:ascii="Geneva" w:eastAsiaTheme="majorEastAsia" w:hAnsi="Geneva" w:cs="Segoe UI"/>
          <w:color w:val="404040"/>
          <w:sz w:val="20"/>
          <w:szCs w:val="20"/>
        </w:rPr>
        <w:t>in all key hotel departments</w:t>
      </w:r>
      <w:r w:rsidRPr="00E31223">
        <w:rPr>
          <w:rFonts w:ascii="Geneva" w:hAnsi="Geneva" w:cs="Segoe UI"/>
          <w:color w:val="404040"/>
          <w:sz w:val="20"/>
          <w:szCs w:val="20"/>
        </w:rPr>
        <w:br/>
        <w:t>London, UK | 1987--1992</w:t>
      </w:r>
    </w:p>
    <w:p w14:paraId="718E1CD4" w14:textId="3A36A378" w:rsidR="00AD3EEB" w:rsidRPr="00E31223" w:rsidRDefault="00AD3EEB" w:rsidP="00AD3EEB">
      <w:pPr>
        <w:pStyle w:val="ds-markdown-paragraph"/>
        <w:numPr>
          <w:ilvl w:val="0"/>
          <w:numId w:val="35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Trained at The Savoy, Claridge's, and The Connaught, mastering ultra-luxury service standards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73F4D2CB" w14:textId="2CE92190" w:rsidR="00AD3EEB" w:rsidRPr="002978CB" w:rsidRDefault="00AD3EEB" w:rsidP="004A68AC">
      <w:pPr>
        <w:pStyle w:val="ds-markdown-paragraph"/>
        <w:spacing w:before="240" w:beforeAutospacing="0" w:after="120" w:afterAutospacing="0"/>
        <w:rPr>
          <w:rFonts w:ascii="Geneva" w:hAnsi="Geneva" w:cs="Segoe UI"/>
          <w:color w:val="404040"/>
          <w:sz w:val="22"/>
          <w:szCs w:val="22"/>
        </w:rPr>
      </w:pPr>
      <w:r w:rsidRPr="002978CB">
        <w:rPr>
          <w:rStyle w:val="Strong"/>
          <w:rFonts w:ascii="Geneva" w:eastAsiaTheme="majorEastAsia" w:hAnsi="Geneva" w:cs="Segoe UI"/>
          <w:color w:val="404040"/>
          <w:sz w:val="22"/>
          <w:szCs w:val="22"/>
        </w:rPr>
        <w:t xml:space="preserve">EDUCATION &amp; </w:t>
      </w:r>
      <w:r w:rsidR="00371ED2" w:rsidRPr="002978CB">
        <w:rPr>
          <w:rStyle w:val="Strong"/>
          <w:rFonts w:ascii="Geneva" w:eastAsiaTheme="majorEastAsia" w:hAnsi="Geneva" w:cs="Segoe UI"/>
          <w:color w:val="404040"/>
          <w:sz w:val="22"/>
          <w:szCs w:val="22"/>
        </w:rPr>
        <w:t>MEMBERSHIPS</w:t>
      </w:r>
    </w:p>
    <w:p w14:paraId="1247B79A" w14:textId="5D29FA60" w:rsidR="00AD3EEB" w:rsidRPr="00E31223" w:rsidRDefault="00AD3EEB" w:rsidP="00AD3EEB">
      <w:pPr>
        <w:pStyle w:val="ds-markdown-paragraph"/>
        <w:numPr>
          <w:ilvl w:val="0"/>
          <w:numId w:val="36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Cambridge University Business School</w:t>
      </w:r>
      <w:r w:rsidRPr="00E31223">
        <w:rPr>
          <w:rFonts w:ascii="Geneva" w:hAnsi="Geneva" w:cs="Segoe UI"/>
          <w:color w:val="404040"/>
          <w:sz w:val="20"/>
          <w:szCs w:val="20"/>
        </w:rPr>
        <w:t>: Strategic Thinking for CXO (2024)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645B3A2D" w14:textId="2E770F2A" w:rsidR="00AD3EEB" w:rsidRPr="00E31223" w:rsidRDefault="00AD3EEB" w:rsidP="00AD3EEB">
      <w:pPr>
        <w:pStyle w:val="ds-markdown-paragraph"/>
        <w:numPr>
          <w:ilvl w:val="0"/>
          <w:numId w:val="36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Strathclyde Business School</w:t>
      </w:r>
      <w:r w:rsidRPr="00E31223">
        <w:rPr>
          <w:rFonts w:ascii="Geneva" w:hAnsi="Geneva" w:cs="Segoe UI"/>
          <w:color w:val="404040"/>
          <w:sz w:val="20"/>
          <w:szCs w:val="20"/>
        </w:rPr>
        <w:t>: Mini-MBA (2021--2022)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1AD3C922" w14:textId="288D9361" w:rsidR="00AD3EEB" w:rsidRPr="00E31223" w:rsidRDefault="00AD3EEB" w:rsidP="00AD3EEB">
      <w:pPr>
        <w:pStyle w:val="ds-markdown-paragraph"/>
        <w:numPr>
          <w:ilvl w:val="0"/>
          <w:numId w:val="36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Style w:val="Strong"/>
          <w:rFonts w:ascii="Geneva" w:eastAsiaTheme="majorEastAsia" w:hAnsi="Geneva" w:cs="Segoe UI"/>
          <w:color w:val="404040"/>
          <w:sz w:val="20"/>
          <w:szCs w:val="20"/>
        </w:rPr>
        <w:t>Oxford Brookes University</w:t>
      </w:r>
      <w:r w:rsidRPr="00E31223">
        <w:rPr>
          <w:rFonts w:ascii="Geneva" w:hAnsi="Geneva" w:cs="Segoe UI"/>
          <w:color w:val="404040"/>
          <w:sz w:val="20"/>
          <w:szCs w:val="20"/>
        </w:rPr>
        <w:t>: Hospitality Management (1989--1991)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7C137167" w14:textId="5A5BB0E6" w:rsidR="00AD3EEB" w:rsidRPr="00E31223" w:rsidRDefault="00AD3EEB" w:rsidP="00AD3EEB">
      <w:pPr>
        <w:pStyle w:val="ds-markdown-paragraph"/>
        <w:numPr>
          <w:ilvl w:val="0"/>
          <w:numId w:val="37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Fellow, Institute of Hospitality (FIH)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p w14:paraId="73E742A8" w14:textId="0A9E5E65" w:rsidR="004B4300" w:rsidRPr="00E31223" w:rsidRDefault="00AD3EEB" w:rsidP="00AD3EEB">
      <w:pPr>
        <w:pStyle w:val="ds-markdown-paragraph"/>
        <w:numPr>
          <w:ilvl w:val="0"/>
          <w:numId w:val="37"/>
        </w:numPr>
        <w:spacing w:before="0" w:beforeAutospacing="0" w:after="0" w:afterAutospacing="0"/>
        <w:rPr>
          <w:rFonts w:ascii="Geneva" w:hAnsi="Geneva" w:cs="Segoe UI"/>
          <w:color w:val="404040"/>
          <w:sz w:val="20"/>
          <w:szCs w:val="20"/>
        </w:rPr>
      </w:pPr>
      <w:r w:rsidRPr="00E31223">
        <w:rPr>
          <w:rFonts w:ascii="Geneva" w:hAnsi="Geneva" w:cs="Segoe UI"/>
          <w:color w:val="404040"/>
          <w:sz w:val="20"/>
          <w:szCs w:val="20"/>
        </w:rPr>
        <w:t>Associate, Chartered Institute of Marketing (ACIM)</w:t>
      </w:r>
      <w:r w:rsidR="00DD5246">
        <w:rPr>
          <w:rFonts w:ascii="Geneva" w:hAnsi="Geneva" w:cs="Segoe UI"/>
          <w:color w:val="404040"/>
          <w:sz w:val="20"/>
          <w:szCs w:val="20"/>
        </w:rPr>
        <w:t>.</w:t>
      </w:r>
    </w:p>
    <w:sectPr w:rsidR="004B4300" w:rsidRPr="00E31223" w:rsidSect="00272D3F">
      <w:headerReference w:type="default" r:id="rId7"/>
      <w:pgSz w:w="12240" w:h="15840"/>
      <w:pgMar w:top="1440" w:right="964" w:bottom="144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0863" w14:textId="77777777" w:rsidR="00086675" w:rsidRDefault="00086675" w:rsidP="00B00AB0">
      <w:pPr>
        <w:spacing w:after="0" w:line="240" w:lineRule="auto"/>
      </w:pPr>
      <w:r>
        <w:separator/>
      </w:r>
    </w:p>
  </w:endnote>
  <w:endnote w:type="continuationSeparator" w:id="0">
    <w:p w14:paraId="0A4328FF" w14:textId="77777777" w:rsidR="00086675" w:rsidRDefault="00086675" w:rsidP="00B0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URW-Boo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735E" w14:textId="77777777" w:rsidR="00086675" w:rsidRDefault="00086675" w:rsidP="00B00AB0">
      <w:pPr>
        <w:spacing w:after="0" w:line="240" w:lineRule="auto"/>
      </w:pPr>
      <w:r>
        <w:separator/>
      </w:r>
    </w:p>
  </w:footnote>
  <w:footnote w:type="continuationSeparator" w:id="0">
    <w:p w14:paraId="6004CE33" w14:textId="77777777" w:rsidR="00086675" w:rsidRDefault="00086675" w:rsidP="00B0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F1F6" w14:textId="5A8DCEA4" w:rsidR="00E225E2" w:rsidRPr="00E31223" w:rsidRDefault="00EE7AE6" w:rsidP="00272D3F">
    <w:pPr>
      <w:pStyle w:val="Header"/>
      <w:tabs>
        <w:tab w:val="clear" w:pos="9360"/>
        <w:tab w:val="right" w:pos="10312"/>
      </w:tabs>
      <w:rPr>
        <w:rFonts w:ascii="Geneva" w:hAnsi="Geneva"/>
        <w:kern w:val="0"/>
        <w:sz w:val="20"/>
        <w14:ligatures w14:val="none"/>
      </w:rPr>
    </w:pPr>
    <w:r w:rsidRPr="00A71B3B">
      <w:rPr>
        <w:rStyle w:val="Strong"/>
        <w:rFonts w:ascii="Geneva" w:eastAsiaTheme="majorEastAsia" w:hAnsi="Geneva" w:cs="Segoe UI"/>
        <w:bCs w:val="0"/>
        <w:color w:val="404040"/>
        <w:sz w:val="22"/>
        <w:szCs w:val="11"/>
      </w:rPr>
      <w:t>Peter van Peborgh-Gooch</w:t>
    </w:r>
    <w:r w:rsidRPr="00E31223">
      <w:rPr>
        <w:rStyle w:val="Strong"/>
        <w:rFonts w:ascii="Geneva" w:eastAsiaTheme="majorEastAsia" w:hAnsi="Geneva" w:cs="Segoe UI"/>
        <w:b w:val="0"/>
        <w:color w:val="404040"/>
        <w:sz w:val="20"/>
        <w:szCs w:val="11"/>
      </w:rPr>
      <w:t xml:space="preserve"> FIH, ACIM</w:t>
    </w:r>
    <w:r w:rsidR="00694F95" w:rsidRPr="00E31223">
      <w:rPr>
        <w:rStyle w:val="Strong"/>
        <w:rFonts w:ascii="Geneva" w:eastAsiaTheme="majorEastAsia" w:hAnsi="Geneva" w:cs="Segoe UI"/>
        <w:b w:val="0"/>
        <w:color w:val="404040"/>
        <w:sz w:val="20"/>
        <w:szCs w:val="11"/>
      </w:rPr>
      <w:tab/>
    </w:r>
    <w:r w:rsidR="00694F95" w:rsidRPr="00E31223">
      <w:rPr>
        <w:rStyle w:val="Strong"/>
        <w:rFonts w:ascii="Geneva" w:eastAsiaTheme="majorEastAsia" w:hAnsi="Geneva" w:cs="Segoe UI"/>
        <w:b w:val="0"/>
        <w:color w:val="404040"/>
        <w:sz w:val="20"/>
        <w:szCs w:val="11"/>
      </w:rPr>
      <w:tab/>
    </w:r>
    <w:r w:rsidR="00694F95" w:rsidRPr="00E31223">
      <w:rPr>
        <w:rFonts w:ascii="Geneva" w:hAnsi="Geneva"/>
        <w:kern w:val="0"/>
        <w:sz w:val="20"/>
        <w14:ligatures w14:val="none"/>
      </w:rPr>
      <w:t xml:space="preserve"> +44 (0)787</w:t>
    </w:r>
    <w:r w:rsidR="002B0499">
      <w:rPr>
        <w:rFonts w:ascii="Geneva" w:hAnsi="Geneva"/>
        <w:kern w:val="0"/>
        <w:sz w:val="20"/>
        <w14:ligatures w14:val="none"/>
      </w:rPr>
      <w:t xml:space="preserve"> </w:t>
    </w:r>
    <w:r w:rsidR="00694F95" w:rsidRPr="00E31223">
      <w:rPr>
        <w:rFonts w:ascii="Geneva" w:hAnsi="Geneva"/>
        <w:kern w:val="0"/>
        <w:sz w:val="20"/>
        <w14:ligatures w14:val="none"/>
      </w:rPr>
      <w:t>855</w:t>
    </w:r>
    <w:r w:rsidR="002B0499">
      <w:rPr>
        <w:rFonts w:ascii="Geneva" w:hAnsi="Geneva"/>
        <w:kern w:val="0"/>
        <w:sz w:val="20"/>
        <w14:ligatures w14:val="none"/>
      </w:rPr>
      <w:t xml:space="preserve"> </w:t>
    </w:r>
    <w:r w:rsidR="00694F95" w:rsidRPr="00E31223">
      <w:rPr>
        <w:rFonts w:ascii="Geneva" w:hAnsi="Geneva"/>
        <w:kern w:val="0"/>
        <w:sz w:val="20"/>
        <w14:ligatures w14:val="none"/>
      </w:rPr>
      <w:t>000</w:t>
    </w:r>
    <w:r w:rsidR="002B0499">
      <w:rPr>
        <w:rFonts w:ascii="Geneva" w:hAnsi="Geneva"/>
        <w:kern w:val="0"/>
        <w:sz w:val="20"/>
        <w14:ligatures w14:val="none"/>
      </w:rPr>
      <w:t>3</w:t>
    </w:r>
  </w:p>
  <w:p w14:paraId="4993B779" w14:textId="3B9A8D5F" w:rsidR="00B00AB0" w:rsidRPr="00E31223" w:rsidRDefault="00FC616C" w:rsidP="00272D3F">
    <w:pPr>
      <w:pStyle w:val="Header"/>
      <w:tabs>
        <w:tab w:val="clear" w:pos="9360"/>
        <w:tab w:val="right" w:pos="10312"/>
      </w:tabs>
      <w:rPr>
        <w:rFonts w:ascii="Geneva" w:hAnsi="Geneva"/>
        <w:sz w:val="20"/>
      </w:rPr>
    </w:pPr>
    <w:r w:rsidRPr="00E31223">
      <w:rPr>
        <w:rStyle w:val="Emphasis"/>
        <w:rFonts w:ascii="Geneva" w:eastAsiaTheme="majorEastAsia" w:hAnsi="Geneva" w:cs="Segoe UI"/>
        <w:iCs w:val="0"/>
        <w:color w:val="404040"/>
        <w:sz w:val="20"/>
        <w:szCs w:val="11"/>
      </w:rPr>
      <w:t>General Manager | Luxury Hospitality &amp; Brand Experience Leade</w:t>
    </w:r>
    <w:r w:rsidR="00E225E2" w:rsidRPr="00E31223">
      <w:rPr>
        <w:rStyle w:val="Emphasis"/>
        <w:rFonts w:ascii="Geneva" w:eastAsiaTheme="majorEastAsia" w:hAnsi="Geneva" w:cs="Segoe UI"/>
        <w:iCs w:val="0"/>
        <w:color w:val="404040"/>
        <w:sz w:val="20"/>
        <w:szCs w:val="11"/>
      </w:rPr>
      <w:t>r</w:t>
    </w:r>
    <w:r w:rsidR="00E225E2" w:rsidRPr="00E31223">
      <w:rPr>
        <w:rStyle w:val="Emphasis"/>
        <w:rFonts w:ascii="Geneva" w:eastAsiaTheme="majorEastAsia" w:hAnsi="Geneva" w:cs="Segoe UI"/>
        <w:i w:val="0"/>
        <w:color w:val="404040"/>
        <w:sz w:val="20"/>
        <w:szCs w:val="11"/>
      </w:rPr>
      <w:tab/>
    </w:r>
    <w:r w:rsidR="003419B8">
      <w:rPr>
        <w:rStyle w:val="Emphasis"/>
        <w:rFonts w:ascii="Geneva" w:eastAsiaTheme="majorEastAsia" w:hAnsi="Geneva" w:cs="Segoe UI"/>
        <w:i w:val="0"/>
        <w:color w:val="404040"/>
        <w:sz w:val="20"/>
        <w:szCs w:val="11"/>
      </w:rPr>
      <w:t>peter@goochgancz.com</w:t>
    </w:r>
    <w:r w:rsidR="00E41176" w:rsidRPr="00E31223">
      <w:rPr>
        <w:rStyle w:val="Emphasis"/>
        <w:rFonts w:ascii="Geneva" w:eastAsiaTheme="majorEastAsia" w:hAnsi="Geneva" w:cs="Segoe UI"/>
        <w:i w:val="0"/>
        <w:color w:val="404040"/>
        <w:sz w:val="20"/>
        <w:szCs w:val="11"/>
      </w:rPr>
      <w:t>,</w:t>
    </w:r>
    <w:r w:rsidR="00536F6F" w:rsidRPr="00E31223">
      <w:rPr>
        <w:rStyle w:val="Emphasis"/>
        <w:rFonts w:ascii="Geneva" w:eastAsiaTheme="majorEastAsia" w:hAnsi="Geneva" w:cs="Segoe UI"/>
        <w:i w:val="0"/>
        <w:color w:val="404040"/>
        <w:sz w:val="20"/>
        <w:szCs w:val="11"/>
      </w:rPr>
      <w:t xml:space="preserve"> </w:t>
    </w:r>
    <w:hyperlink r:id="rId1" w:tooltip="http://www.linkedin.com/in/vanpeborghgooch" w:history="1">
      <w:r w:rsidR="00536F6F" w:rsidRPr="003419B8">
        <w:rPr>
          <w:rStyle w:val="Hyperlink"/>
          <w:rFonts w:ascii="Geneva" w:hAnsi="Geneva" w:cs="FranklinGothicURW-Boo"/>
          <w:sz w:val="20"/>
          <w:szCs w:val="20"/>
        </w:rPr>
        <w:t>LinkedIn</w:t>
      </w:r>
    </w:hyperlink>
    <w:r w:rsidR="00694F95" w:rsidRPr="00E31223">
      <w:rPr>
        <w:rFonts w:ascii="Geneva" w:hAnsi="Geneva"/>
        <w:kern w:val="0"/>
        <w:sz w:val="20"/>
        <w14:ligatures w14:val="none"/>
      </w:rPr>
      <w:ptab w:relativeTo="margin" w:alignment="center" w:leader="none"/>
    </w:r>
    <w:r w:rsidR="00694F95" w:rsidRPr="00E31223">
      <w:rPr>
        <w:rFonts w:ascii="Geneva" w:hAnsi="Geneva"/>
        <w:kern w:val="0"/>
        <w:sz w:val="20"/>
        <w14:ligatures w14:val="none"/>
      </w:rPr>
      <w:t xml:space="preserve"> </w:t>
    </w:r>
    <w:r w:rsidR="00EE7AE6" w:rsidRPr="00E31223">
      <w:rPr>
        <w:rFonts w:ascii="Geneva" w:hAnsi="Geneva"/>
        <w:sz w:val="20"/>
      </w:rPr>
      <w:t xml:space="preserve"> </w:t>
    </w:r>
    <w:r w:rsidR="0082341F" w:rsidRPr="00E31223">
      <w:rPr>
        <w:rFonts w:ascii="Geneva" w:hAnsi="Geneva"/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6CD4"/>
    <w:multiLevelType w:val="multilevel"/>
    <w:tmpl w:val="B1B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3B47"/>
    <w:multiLevelType w:val="multilevel"/>
    <w:tmpl w:val="A9B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B3DE7"/>
    <w:multiLevelType w:val="multilevel"/>
    <w:tmpl w:val="029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F05D7"/>
    <w:multiLevelType w:val="multilevel"/>
    <w:tmpl w:val="67E0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D0E1C"/>
    <w:multiLevelType w:val="multilevel"/>
    <w:tmpl w:val="E1DE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21C33"/>
    <w:multiLevelType w:val="multilevel"/>
    <w:tmpl w:val="1CC0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648B5"/>
    <w:multiLevelType w:val="multilevel"/>
    <w:tmpl w:val="0B7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30456"/>
    <w:multiLevelType w:val="multilevel"/>
    <w:tmpl w:val="F80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34676"/>
    <w:multiLevelType w:val="multilevel"/>
    <w:tmpl w:val="C56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D1C4F"/>
    <w:multiLevelType w:val="multilevel"/>
    <w:tmpl w:val="51D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80D94"/>
    <w:multiLevelType w:val="multilevel"/>
    <w:tmpl w:val="2BEA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26385"/>
    <w:multiLevelType w:val="multilevel"/>
    <w:tmpl w:val="78F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E6F4A"/>
    <w:multiLevelType w:val="multilevel"/>
    <w:tmpl w:val="992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146B1"/>
    <w:multiLevelType w:val="multilevel"/>
    <w:tmpl w:val="675E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907B6"/>
    <w:multiLevelType w:val="multilevel"/>
    <w:tmpl w:val="2680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A92B3A"/>
    <w:multiLevelType w:val="multilevel"/>
    <w:tmpl w:val="044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B2397"/>
    <w:multiLevelType w:val="multilevel"/>
    <w:tmpl w:val="FB6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730A43"/>
    <w:multiLevelType w:val="multilevel"/>
    <w:tmpl w:val="A62A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E076CA"/>
    <w:multiLevelType w:val="multilevel"/>
    <w:tmpl w:val="C91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F3C3B"/>
    <w:multiLevelType w:val="multilevel"/>
    <w:tmpl w:val="A9E0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C1F3C"/>
    <w:multiLevelType w:val="multilevel"/>
    <w:tmpl w:val="0F82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C2BB2"/>
    <w:multiLevelType w:val="multilevel"/>
    <w:tmpl w:val="E98A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BC3672"/>
    <w:multiLevelType w:val="multilevel"/>
    <w:tmpl w:val="01D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85E6F"/>
    <w:multiLevelType w:val="multilevel"/>
    <w:tmpl w:val="2E0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1599A"/>
    <w:multiLevelType w:val="multilevel"/>
    <w:tmpl w:val="7A18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A0631"/>
    <w:multiLevelType w:val="hybridMultilevel"/>
    <w:tmpl w:val="7A0CC14C"/>
    <w:lvl w:ilvl="0" w:tplc="CF4E5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23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9863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EE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027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2145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EE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034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530C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243A"/>
    <w:multiLevelType w:val="multilevel"/>
    <w:tmpl w:val="D6E0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DA132D"/>
    <w:multiLevelType w:val="multilevel"/>
    <w:tmpl w:val="C030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5545C8"/>
    <w:multiLevelType w:val="multilevel"/>
    <w:tmpl w:val="ADA2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EF2D31"/>
    <w:multiLevelType w:val="multilevel"/>
    <w:tmpl w:val="B61C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513939"/>
    <w:multiLevelType w:val="multilevel"/>
    <w:tmpl w:val="105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452EF0"/>
    <w:multiLevelType w:val="multilevel"/>
    <w:tmpl w:val="D22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EF06CC"/>
    <w:multiLevelType w:val="hybridMultilevel"/>
    <w:tmpl w:val="063C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731FE"/>
    <w:multiLevelType w:val="multilevel"/>
    <w:tmpl w:val="2898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E7345"/>
    <w:multiLevelType w:val="multilevel"/>
    <w:tmpl w:val="D0BC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D25ED8"/>
    <w:multiLevelType w:val="multilevel"/>
    <w:tmpl w:val="BA76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D747C4"/>
    <w:multiLevelType w:val="multilevel"/>
    <w:tmpl w:val="C41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713062">
    <w:abstractNumId w:val="32"/>
  </w:num>
  <w:num w:numId="2" w16cid:durableId="335770506">
    <w:abstractNumId w:val="2"/>
  </w:num>
  <w:num w:numId="3" w16cid:durableId="2115438030">
    <w:abstractNumId w:val="16"/>
  </w:num>
  <w:num w:numId="4" w16cid:durableId="335307797">
    <w:abstractNumId w:val="29"/>
  </w:num>
  <w:num w:numId="5" w16cid:durableId="780341093">
    <w:abstractNumId w:val="21"/>
  </w:num>
  <w:num w:numId="6" w16cid:durableId="1584682755">
    <w:abstractNumId w:val="27"/>
  </w:num>
  <w:num w:numId="7" w16cid:durableId="1774931228">
    <w:abstractNumId w:val="28"/>
  </w:num>
  <w:num w:numId="8" w16cid:durableId="200897293">
    <w:abstractNumId w:val="34"/>
  </w:num>
  <w:num w:numId="9" w16cid:durableId="398527440">
    <w:abstractNumId w:val="25"/>
  </w:num>
  <w:num w:numId="10" w16cid:durableId="1735394974">
    <w:abstractNumId w:val="6"/>
  </w:num>
  <w:num w:numId="11" w16cid:durableId="1540239965">
    <w:abstractNumId w:val="1"/>
  </w:num>
  <w:num w:numId="12" w16cid:durableId="991249169">
    <w:abstractNumId w:val="23"/>
  </w:num>
  <w:num w:numId="13" w16cid:durableId="445270118">
    <w:abstractNumId w:val="8"/>
  </w:num>
  <w:num w:numId="14" w16cid:durableId="1465582926">
    <w:abstractNumId w:val="14"/>
  </w:num>
  <w:num w:numId="15" w16cid:durableId="1433162738">
    <w:abstractNumId w:val="7"/>
  </w:num>
  <w:num w:numId="16" w16cid:durableId="1970864907">
    <w:abstractNumId w:val="13"/>
  </w:num>
  <w:num w:numId="17" w16cid:durableId="2103718784">
    <w:abstractNumId w:val="31"/>
  </w:num>
  <w:num w:numId="18" w16cid:durableId="266929864">
    <w:abstractNumId w:val="36"/>
  </w:num>
  <w:num w:numId="19" w16cid:durableId="748768562">
    <w:abstractNumId w:val="33"/>
  </w:num>
  <w:num w:numId="20" w16cid:durableId="1458834494">
    <w:abstractNumId w:val="18"/>
  </w:num>
  <w:num w:numId="21" w16cid:durableId="5790463">
    <w:abstractNumId w:val="19"/>
  </w:num>
  <w:num w:numId="22" w16cid:durableId="1024596440">
    <w:abstractNumId w:val="9"/>
  </w:num>
  <w:num w:numId="23" w16cid:durableId="1674989836">
    <w:abstractNumId w:val="4"/>
  </w:num>
  <w:num w:numId="24" w16cid:durableId="453450948">
    <w:abstractNumId w:val="24"/>
  </w:num>
  <w:num w:numId="25" w16cid:durableId="1258490251">
    <w:abstractNumId w:val="15"/>
  </w:num>
  <w:num w:numId="26" w16cid:durableId="386683036">
    <w:abstractNumId w:val="22"/>
  </w:num>
  <w:num w:numId="27" w16cid:durableId="192958966">
    <w:abstractNumId w:val="17"/>
  </w:num>
  <w:num w:numId="28" w16cid:durableId="1726637931">
    <w:abstractNumId w:val="3"/>
  </w:num>
  <w:num w:numId="29" w16cid:durableId="566038235">
    <w:abstractNumId w:val="12"/>
  </w:num>
  <w:num w:numId="30" w16cid:durableId="1005286647">
    <w:abstractNumId w:val="5"/>
  </w:num>
  <w:num w:numId="31" w16cid:durableId="1477139873">
    <w:abstractNumId w:val="30"/>
  </w:num>
  <w:num w:numId="32" w16cid:durableId="2090616205">
    <w:abstractNumId w:val="10"/>
  </w:num>
  <w:num w:numId="33" w16cid:durableId="265625236">
    <w:abstractNumId w:val="35"/>
  </w:num>
  <w:num w:numId="34" w16cid:durableId="553397355">
    <w:abstractNumId w:val="26"/>
  </w:num>
  <w:num w:numId="35" w16cid:durableId="501165375">
    <w:abstractNumId w:val="20"/>
  </w:num>
  <w:num w:numId="36" w16cid:durableId="1641182900">
    <w:abstractNumId w:val="0"/>
  </w:num>
  <w:num w:numId="37" w16cid:durableId="1205219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00"/>
    <w:rsid w:val="000303B2"/>
    <w:rsid w:val="00033944"/>
    <w:rsid w:val="000452B3"/>
    <w:rsid w:val="000526DD"/>
    <w:rsid w:val="000753D3"/>
    <w:rsid w:val="00077185"/>
    <w:rsid w:val="00086675"/>
    <w:rsid w:val="000D5D27"/>
    <w:rsid w:val="00163659"/>
    <w:rsid w:val="00172488"/>
    <w:rsid w:val="001E127F"/>
    <w:rsid w:val="001F1F75"/>
    <w:rsid w:val="002042CE"/>
    <w:rsid w:val="00272D3F"/>
    <w:rsid w:val="0029488E"/>
    <w:rsid w:val="002978CB"/>
    <w:rsid w:val="002B0499"/>
    <w:rsid w:val="002B7EFB"/>
    <w:rsid w:val="002E0C71"/>
    <w:rsid w:val="00300078"/>
    <w:rsid w:val="00306DF8"/>
    <w:rsid w:val="003419B8"/>
    <w:rsid w:val="00371ED2"/>
    <w:rsid w:val="003948AE"/>
    <w:rsid w:val="003F4831"/>
    <w:rsid w:val="00407707"/>
    <w:rsid w:val="00434697"/>
    <w:rsid w:val="00446B72"/>
    <w:rsid w:val="004752B1"/>
    <w:rsid w:val="004965E5"/>
    <w:rsid w:val="004A68AC"/>
    <w:rsid w:val="004B4300"/>
    <w:rsid w:val="004C65F5"/>
    <w:rsid w:val="0051269C"/>
    <w:rsid w:val="00536F6F"/>
    <w:rsid w:val="005B6F9E"/>
    <w:rsid w:val="005E75EE"/>
    <w:rsid w:val="005F6327"/>
    <w:rsid w:val="006219E6"/>
    <w:rsid w:val="006333AD"/>
    <w:rsid w:val="00655892"/>
    <w:rsid w:val="0066152F"/>
    <w:rsid w:val="00662C6F"/>
    <w:rsid w:val="00694F95"/>
    <w:rsid w:val="006A3073"/>
    <w:rsid w:val="00725079"/>
    <w:rsid w:val="00733B17"/>
    <w:rsid w:val="00737534"/>
    <w:rsid w:val="007A68B4"/>
    <w:rsid w:val="007D2E05"/>
    <w:rsid w:val="0080641B"/>
    <w:rsid w:val="00815DF8"/>
    <w:rsid w:val="0082341F"/>
    <w:rsid w:val="008463E9"/>
    <w:rsid w:val="008F1A15"/>
    <w:rsid w:val="009009A1"/>
    <w:rsid w:val="00906683"/>
    <w:rsid w:val="009B4E0F"/>
    <w:rsid w:val="009D19FB"/>
    <w:rsid w:val="00A3035D"/>
    <w:rsid w:val="00A4671F"/>
    <w:rsid w:val="00A60BDE"/>
    <w:rsid w:val="00A70823"/>
    <w:rsid w:val="00A71B3B"/>
    <w:rsid w:val="00AB5C0D"/>
    <w:rsid w:val="00AD3EEB"/>
    <w:rsid w:val="00B00AB0"/>
    <w:rsid w:val="00B3727A"/>
    <w:rsid w:val="00B63B35"/>
    <w:rsid w:val="00BA1A7E"/>
    <w:rsid w:val="00BB29A2"/>
    <w:rsid w:val="00BB6526"/>
    <w:rsid w:val="00BB77A6"/>
    <w:rsid w:val="00BC1E5A"/>
    <w:rsid w:val="00BF20A9"/>
    <w:rsid w:val="00C41959"/>
    <w:rsid w:val="00C762EA"/>
    <w:rsid w:val="00C81D69"/>
    <w:rsid w:val="00D44E7F"/>
    <w:rsid w:val="00DB789F"/>
    <w:rsid w:val="00DD5246"/>
    <w:rsid w:val="00E11ABA"/>
    <w:rsid w:val="00E225E2"/>
    <w:rsid w:val="00E31223"/>
    <w:rsid w:val="00E3574A"/>
    <w:rsid w:val="00E41176"/>
    <w:rsid w:val="00E4439B"/>
    <w:rsid w:val="00E62605"/>
    <w:rsid w:val="00EA2CA3"/>
    <w:rsid w:val="00EE1EA3"/>
    <w:rsid w:val="00EE7AE6"/>
    <w:rsid w:val="00F4645B"/>
    <w:rsid w:val="00FA7A75"/>
    <w:rsid w:val="00FC616C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E2CA6"/>
  <w15:chartTrackingRefBased/>
  <w15:docId w15:val="{D1DB6153-CEF9-3A44-80FA-40E4E0B5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4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4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4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30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B4300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4B4300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14:ligatures w14:val="none"/>
    </w:rPr>
  </w:style>
  <w:style w:type="paragraph" w:customStyle="1" w:styleId="p3">
    <w:name w:val="p3"/>
    <w:basedOn w:val="Normal"/>
    <w:rsid w:val="004B4300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4">
    <w:name w:val="p4"/>
    <w:basedOn w:val="Normal"/>
    <w:rsid w:val="004B4300"/>
    <w:pPr>
      <w:spacing w:after="0" w:line="240" w:lineRule="auto"/>
    </w:pPr>
    <w:rPr>
      <w:rFonts w:ascii="Helvetica" w:eastAsia="Times New Roman" w:hAnsi="Helvetica" w:cs="Times New Roman"/>
      <w:color w:val="262626"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unhideWhenUsed/>
    <w:rsid w:val="004B4300"/>
    <w:rPr>
      <w:color w:val="467886" w:themeColor="hyperlink"/>
      <w:u w:val="single"/>
    </w:rPr>
  </w:style>
  <w:style w:type="character" w:customStyle="1" w:styleId="apple-converted-space">
    <w:name w:val="apple-converted-space"/>
    <w:basedOn w:val="DefaultParagraphFont"/>
    <w:rsid w:val="00A70823"/>
  </w:style>
  <w:style w:type="character" w:customStyle="1" w:styleId="locality">
    <w:name w:val="locality"/>
    <w:rsid w:val="00A70823"/>
  </w:style>
  <w:style w:type="character" w:customStyle="1" w:styleId="Hyperlink2">
    <w:name w:val="Hyperlink.2"/>
    <w:rsid w:val="00A70823"/>
    <w:rPr>
      <w:rFonts w:ascii="Calibri" w:eastAsia="Calibri" w:hAnsi="Calibri" w:cs="Calibri" w:hint="default"/>
      <w:b/>
      <w:bCs/>
      <w:color w:val="000000"/>
      <w:u w:val="single" w:color="000000"/>
    </w:rPr>
  </w:style>
  <w:style w:type="paragraph" w:styleId="NormalWeb">
    <w:name w:val="Normal (Web)"/>
    <w:basedOn w:val="Normal"/>
    <w:uiPriority w:val="99"/>
    <w:semiHidden/>
    <w:unhideWhenUsed/>
    <w:rsid w:val="00B0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00AB0"/>
    <w:rPr>
      <w:b/>
      <w:bCs/>
    </w:rPr>
  </w:style>
  <w:style w:type="character" w:styleId="Emphasis">
    <w:name w:val="Emphasis"/>
    <w:basedOn w:val="DefaultParagraphFont"/>
    <w:uiPriority w:val="20"/>
    <w:qFormat/>
    <w:rsid w:val="00B00AB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AB0"/>
  </w:style>
  <w:style w:type="paragraph" w:styleId="Footer">
    <w:name w:val="footer"/>
    <w:basedOn w:val="Normal"/>
    <w:link w:val="FooterChar"/>
    <w:uiPriority w:val="99"/>
    <w:unhideWhenUsed/>
    <w:rsid w:val="00B0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AB0"/>
  </w:style>
  <w:style w:type="paragraph" w:customStyle="1" w:styleId="ds-markdown-paragraph">
    <w:name w:val="ds-markdown-paragraph"/>
    <w:basedOn w:val="Normal"/>
    <w:rsid w:val="00B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D5D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in/vanpeborghgoo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Peborgh-Gooch</dc:creator>
  <cp:keywords/>
  <dc:description/>
  <cp:lastModifiedBy>Peter van Peborgh-Gooch</cp:lastModifiedBy>
  <cp:revision>5</cp:revision>
  <cp:lastPrinted>2025-07-08T10:18:00Z</cp:lastPrinted>
  <dcterms:created xsi:type="dcterms:W3CDTF">2025-06-26T19:29:00Z</dcterms:created>
  <dcterms:modified xsi:type="dcterms:W3CDTF">2025-07-08T10:23:00Z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2025-06-26T17:36:09Z</vt:lpwstr>
  </property>
  <property fmtid="{D5CDD505-2E9C-101B-9397-08002B2CF9AE}" pid="4" name="MSIP_Label_b0d5c4f4-7a29-4385-b7a5-afbe2154ae6f_Method">
    <vt:lpwstr>Privileged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858e8b2e-3acb-48a1-90f3-b0a1f73a9ab6</vt:lpwstr>
  </property>
  <property fmtid="{D5CDD505-2E9C-101B-9397-08002B2CF9AE}" pid="8" name="MSIP_Label_b0d5c4f4-7a29-4385-b7a5-afbe2154ae6f_ContentBits">
    <vt:lpwstr>0</vt:lpwstr>
  </property>
  <property fmtid="{D5CDD505-2E9C-101B-9397-08002B2CF9AE}" pid="9" name="MSIP_Label_b0d5c4f4-7a29-4385-b7a5-afbe2154ae6f_Tag">
    <vt:lpwstr>50, 0, 1, 1</vt:lpwstr>
  </property>
</Properties>
</file>