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153"/>
        <w:tblW w:w="107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1"/>
        <w:gridCol w:w="3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line="2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aps/>
                <w:color w:val="333333"/>
                <w:sz w:val="28"/>
                <w:szCs w:val="28"/>
              </w:rPr>
              <w:t>Tochukwu Ofoegbu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7B Femi Okunnu Estate Phase II, Lekki, Lagos State</w:t>
            </w:r>
          </w:p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09057152001                                                                                                                                                                </w:t>
            </w:r>
            <w:r>
              <w:rPr>
                <w:rFonts w:hint="default" w:ascii="Arial" w:hAnsi="Arial" w:eastAsia="Roboto" w:cs="Arial"/>
                <w:b w:val="0"/>
                <w:bCs w:val="0"/>
                <w:i w:val="0"/>
                <w:iCs w:val="0"/>
                <w:caps w:val="0"/>
                <w:smallCaps w:val="0"/>
                <w:color w:val="5F6368"/>
                <w:sz w:val="22"/>
                <w:szCs w:val="22"/>
                <w:lang w:val="en-US"/>
              </w:rPr>
              <w:t>tochiof1@gmail.com</w:t>
            </w:r>
            <w:r>
              <w:rPr>
                <w:color w:val="333333"/>
              </w:rPr>
              <w:t xml:space="preserve"> and tenderhearting@gmail.com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before="120" w:after="120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OBJECTIVE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To develop a professional career with a dynamic organization, where there is demand for excellence, hard work, honesty, integrity and recognition of result oriented performance.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before="120" w:after="120" w:line="20" w:lineRule="atLeast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EDUCATION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61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BABCOCK UNIVERSITY  </w:t>
            </w:r>
          </w:p>
          <w:p>
            <w:pPr>
              <w:spacing w:line="20" w:lineRule="atLeast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B.A. Mass Communication </w:t>
            </w:r>
          </w:p>
        </w:tc>
        <w:tc>
          <w:tcPr>
            <w:tcW w:w="3339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jc w:val="righ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Ogun, Nigeria</w:t>
            </w:r>
          </w:p>
          <w:p>
            <w:pPr>
              <w:spacing w:line="20" w:lineRule="atLeast"/>
              <w:jc w:val="righ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2003 - 2007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pStyle w:val="5"/>
              <w:numPr>
                <w:ilvl w:val="0"/>
                <w:numId w:val="1"/>
              </w:numPr>
            </w:pPr>
            <w:r>
              <w:t>Was a member of the Babcock Herald journal.</w:t>
            </w:r>
          </w:p>
          <w:p>
            <w:pPr>
              <w:pStyle w:val="5"/>
            </w:pPr>
          </w:p>
          <w:p>
            <w:pPr>
              <w:pStyle w:val="5"/>
              <w:numPr>
                <w:ilvl w:val="0"/>
                <w:numId w:val="1"/>
              </w:numPr>
            </w:pPr>
            <w:r>
              <w:t>Did talk show on HIV/AIDS in the school’s radio station.</w:t>
            </w:r>
          </w:p>
          <w:p>
            <w:pPr>
              <w:pStyle w:val="5"/>
            </w:pPr>
          </w:p>
          <w:p>
            <w:pPr>
              <w:pStyle w:val="5"/>
            </w:pPr>
            <w:r>
              <w:t>Had Bs in writing for mass media, international broadcasting, editorial writing.</w:t>
            </w:r>
          </w:p>
          <w:p>
            <w:pPr>
              <w:pStyle w:val="5"/>
            </w:pPr>
          </w:p>
          <w:p>
            <w:pPr>
              <w:pStyle w:val="5"/>
              <w:ind w:left="72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before="120" w:after="120" w:line="20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WORK  EXPERIENCE</w:t>
            </w:r>
          </w:p>
          <w:p>
            <w:pPr>
              <w:rPr>
                <w:b/>
                <w:bCs/>
                <w:color w:val="333333"/>
              </w:rPr>
            </w:pPr>
          </w:p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TRANSWORLD INVESTMENT &amp; SECURITIES                                                          Lagos,  Nigeria</w:t>
            </w:r>
          </w:p>
          <w:p>
            <w:pPr>
              <w:pStyle w:val="5"/>
              <w:jc w:val="both"/>
              <w:rPr>
                <w:b/>
              </w:rPr>
            </w:pPr>
            <w:r>
              <w:rPr>
                <w:i/>
              </w:rPr>
              <w:t>Content writer</w:t>
            </w:r>
            <w:r>
              <w:rPr>
                <w:b/>
              </w:rPr>
              <w:t xml:space="preserve">                                                                                                                           2018-till date</w:t>
            </w:r>
          </w:p>
          <w:p>
            <w:pPr>
              <w:numPr>
                <w:ilvl w:val="0"/>
                <w:numId w:val="2"/>
              </w:numPr>
              <w:spacing w:before="150" w:after="100" w:afterAutospacing="1"/>
              <w:rPr>
                <w:color w:val="3B3F47"/>
              </w:rPr>
            </w:pPr>
            <w:r>
              <w:rPr>
                <w:color w:val="3B3F47"/>
              </w:rPr>
              <w:t>Develop, write and deliver persuasive copy for the website, email marketing campaigns, sales collateral, videos, and blogs</w:t>
            </w:r>
          </w:p>
          <w:p>
            <w:pPr>
              <w:numPr>
                <w:ilvl w:val="0"/>
                <w:numId w:val="2"/>
              </w:numPr>
              <w:spacing w:before="150" w:after="100" w:afterAutospacing="1"/>
              <w:rPr>
                <w:color w:val="3B3F47"/>
              </w:rPr>
            </w:pPr>
            <w:r>
              <w:rPr>
                <w:color w:val="3B3F47"/>
              </w:rPr>
              <w:t>Build and manage an editorial calendar; coordinate with other content crafters to ensure standards.</w:t>
            </w:r>
          </w:p>
          <w:p>
            <w:pPr>
              <w:numPr>
                <w:ilvl w:val="0"/>
                <w:numId w:val="2"/>
              </w:numPr>
              <w:spacing w:before="150" w:after="100" w:afterAutospacing="1"/>
              <w:rPr>
                <w:color w:val="3B3F47"/>
              </w:rPr>
            </w:pPr>
            <w:r>
              <w:rPr>
                <w:color w:val="3B3F47"/>
              </w:rPr>
              <w:t>Include and optimize all content for SEO.</w:t>
            </w:r>
          </w:p>
          <w:p>
            <w:pPr>
              <w:numPr>
                <w:ilvl w:val="0"/>
                <w:numId w:val="2"/>
              </w:numPr>
              <w:spacing w:before="150" w:after="100" w:afterAutospacing="1"/>
              <w:rPr>
                <w:color w:val="3B3F47"/>
              </w:rPr>
            </w:pPr>
            <w:r>
              <w:rPr>
                <w:color w:val="3B3F47"/>
              </w:rPr>
              <w:t>Contribute to the localization of process and content to ensure consistency across regions.</w:t>
            </w:r>
          </w:p>
          <w:p>
            <w:pPr>
              <w:numPr>
                <w:ilvl w:val="0"/>
                <w:numId w:val="2"/>
              </w:numPr>
              <w:spacing w:before="150" w:after="100" w:afterAutospacing="1"/>
              <w:rPr>
                <w:color w:val="3B3F47"/>
              </w:rPr>
            </w:pPr>
            <w:r>
              <w:rPr>
                <w:color w:val="3B3F47"/>
              </w:rPr>
              <w:t>Review and implement process changes to drive operational excellence.</w:t>
            </w:r>
          </w:p>
          <w:p>
            <w:pPr>
              <w:spacing w:before="120" w:after="120" w:line="20" w:lineRule="atLeast"/>
              <w:rPr>
                <w:b/>
                <w:bCs/>
                <w:color w:val="333333"/>
              </w:rPr>
            </w:pPr>
          </w:p>
          <w:p>
            <w:pPr>
              <w:spacing w:before="120" w:after="120" w:line="20" w:lineRule="atLeas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    SPACE FM 90.1                                                                                                              Oyo, Nigeria</w:t>
            </w:r>
          </w:p>
          <w:p>
            <w:pPr>
              <w:spacing w:before="120" w:after="120" w:line="20" w:lineRule="atLeast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color w:val="333333"/>
              </w:rPr>
              <w:t>2014-2017</w:t>
            </w:r>
          </w:p>
          <w:p>
            <w:pPr>
              <w:numPr>
                <w:ilvl w:val="0"/>
                <w:numId w:val="3"/>
              </w:numPr>
              <w:spacing w:before="120" w:after="120" w:line="20" w:lineRule="atLeast"/>
              <w:rPr>
                <w:color w:val="333333"/>
              </w:rPr>
            </w:pPr>
            <w:r>
              <w:rPr>
                <w:color w:val="333333"/>
              </w:rPr>
              <w:t>Reporter.</w:t>
            </w:r>
          </w:p>
          <w:p>
            <w:pPr>
              <w:numPr>
                <w:ilvl w:val="0"/>
                <w:numId w:val="3"/>
              </w:numPr>
              <w:spacing w:before="120" w:after="120" w:line="20" w:lineRule="atLeast"/>
              <w:rPr>
                <w:color w:val="333333"/>
              </w:rPr>
            </w:pPr>
            <w:r>
              <w:rPr>
                <w:color w:val="333333"/>
              </w:rPr>
              <w:t>Sports presenter/analyst.</w:t>
            </w:r>
          </w:p>
          <w:p>
            <w:pPr>
              <w:numPr>
                <w:ilvl w:val="0"/>
                <w:numId w:val="3"/>
              </w:numPr>
              <w:spacing w:before="120" w:after="120" w:line="20" w:lineRule="atLeast"/>
              <w:rPr>
                <w:color w:val="333333"/>
              </w:rPr>
            </w:pPr>
            <w:r>
              <w:rPr>
                <w:color w:val="333333"/>
              </w:rPr>
              <w:t>Producer of ‘Road To World Cup 2014’.</w:t>
            </w:r>
          </w:p>
          <w:p>
            <w:pPr>
              <w:numPr>
                <w:ilvl w:val="0"/>
                <w:numId w:val="3"/>
              </w:numPr>
              <w:spacing w:before="120" w:after="120" w:line="20" w:lineRule="atLeast"/>
              <w:rPr>
                <w:color w:val="333333"/>
              </w:rPr>
            </w:pPr>
            <w:r>
              <w:rPr>
                <w:color w:val="333333"/>
              </w:rPr>
              <w:t xml:space="preserve">Marketing department.   </w:t>
            </w:r>
          </w:p>
          <w:p>
            <w:pPr>
              <w:numPr>
                <w:ilvl w:val="0"/>
                <w:numId w:val="3"/>
              </w:numPr>
              <w:spacing w:before="120" w:after="120" w:line="20" w:lineRule="atLeast"/>
              <w:rPr>
                <w:color w:val="333333"/>
              </w:rPr>
            </w:pPr>
            <w:r>
              <w:rPr>
                <w:color w:val="333333"/>
              </w:rPr>
              <w:t>Translating French documents to English.</w:t>
            </w:r>
          </w:p>
          <w:p>
            <w:pPr>
              <w:numPr>
                <w:ilvl w:val="0"/>
                <w:numId w:val="3"/>
              </w:numPr>
              <w:spacing w:before="120" w:after="120" w:line="20" w:lineRule="atLeast"/>
              <w:rPr>
                <w:color w:val="333333"/>
              </w:rPr>
            </w:pPr>
            <w:r>
              <w:rPr>
                <w:color w:val="333333"/>
              </w:rPr>
              <w:t>Translating English news script to Nigerian local language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61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rPr>
                <w:b/>
                <w:bCs/>
                <w:color w:val="333333"/>
              </w:rPr>
            </w:pPr>
          </w:p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TRANSWORLD INVESTMENT &amp; SECURITIES </w:t>
            </w:r>
          </w:p>
          <w:p>
            <w:pPr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Part-time – Marketer </w:t>
            </w:r>
          </w:p>
        </w:tc>
        <w:tc>
          <w:tcPr>
            <w:tcW w:w="3339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line="20" w:lineRule="atLeast"/>
              <w:jc w:val="righ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Lagos, Nigeria</w:t>
            </w:r>
          </w:p>
          <w:p>
            <w:pPr>
              <w:spacing w:line="20" w:lineRule="atLeast"/>
              <w:jc w:val="righ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2008 – 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pStyle w:val="5"/>
              <w:numPr>
                <w:ilvl w:val="0"/>
                <w:numId w:val="4"/>
              </w:numPr>
            </w:pPr>
            <w:r>
              <w:t>Assisted in preparing marketing materials for clients.</w:t>
            </w:r>
          </w:p>
          <w:p>
            <w:pPr>
              <w:pStyle w:val="5"/>
              <w:numPr>
                <w:ilvl w:val="0"/>
                <w:numId w:val="4"/>
              </w:numPr>
            </w:pPr>
            <w:r>
              <w:t>Assisted in the accumulation of shares bought and sold in the Lagos stock market in the account department.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61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SOARS EDUCATIONAL SERVICES</w:t>
            </w:r>
          </w:p>
          <w:p>
            <w:pPr>
              <w:spacing w:line="20" w:lineRule="atLeast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>NYSC – Educational Consultant</w:t>
            </w:r>
          </w:p>
        </w:tc>
        <w:tc>
          <w:tcPr>
            <w:tcW w:w="3339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line="20" w:lineRule="atLeast"/>
              <w:jc w:val="righ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Lagos, Nigeria</w:t>
            </w:r>
          </w:p>
          <w:p>
            <w:pPr>
              <w:spacing w:line="20" w:lineRule="atLeast"/>
              <w:jc w:val="righ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2007 - 2008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pStyle w:val="5"/>
              <w:numPr>
                <w:ilvl w:val="0"/>
                <w:numId w:val="4"/>
              </w:numPr>
            </w:pPr>
            <w:r>
              <w:t>Provided educational counseling for prospective students.</w:t>
            </w:r>
          </w:p>
          <w:p>
            <w:pPr>
              <w:pStyle w:val="5"/>
              <w:numPr>
                <w:ilvl w:val="0"/>
                <w:numId w:val="4"/>
              </w:numPr>
            </w:pPr>
            <w:r>
              <w:t>Assisted candidates to successfully procure their international visas for study abroad programs.</w:t>
            </w:r>
          </w:p>
          <w:p>
            <w:pPr>
              <w:pStyle w:val="5"/>
              <w:numPr>
                <w:ilvl w:val="0"/>
                <w:numId w:val="4"/>
              </w:numPr>
            </w:pPr>
            <w:r>
              <w:t xml:space="preserve">Assisted candidates and counseled them to successfully procure admission into foreign institutions.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61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NIGERIA TELEVISION AUTHORITY</w:t>
            </w:r>
          </w:p>
          <w:p>
            <w:pPr>
              <w:spacing w:line="20" w:lineRule="atLeast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Internship – Assistant Producer </w:t>
            </w:r>
          </w:p>
        </w:tc>
        <w:tc>
          <w:tcPr>
            <w:tcW w:w="3339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line="20" w:lineRule="atLeast"/>
              <w:jc w:val="righ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Lagos, Nigeria</w:t>
            </w:r>
          </w:p>
          <w:p>
            <w:pPr>
              <w:spacing w:line="20" w:lineRule="atLeast"/>
              <w:jc w:val="righ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pStyle w:val="5"/>
              <w:numPr>
                <w:ilvl w:val="0"/>
                <w:numId w:val="4"/>
              </w:numPr>
            </w:pPr>
            <w:r>
              <w:t xml:space="preserve">Assisted in the production of Today’s Woman With Adesuwa. </w:t>
            </w:r>
          </w:p>
          <w:p>
            <w:pPr>
              <w:pStyle w:val="5"/>
              <w:numPr>
                <w:ilvl w:val="0"/>
                <w:numId w:val="4"/>
              </w:numPr>
            </w:pPr>
            <w:r>
              <w:t xml:space="preserve">Helped in the editing of shows such as educational and soap operas. </w:t>
            </w:r>
          </w:p>
          <w:p>
            <w:pPr>
              <w:pStyle w:val="5"/>
              <w:jc w:val="both"/>
            </w:pPr>
          </w:p>
          <w:p>
            <w:pPr>
              <w:pStyle w:val="5"/>
              <w:jc w:val="both"/>
              <w:rPr>
                <w:b/>
              </w:rPr>
            </w:pPr>
          </w:p>
          <w:p>
            <w:pPr>
              <w:pStyle w:val="5"/>
              <w:jc w:val="both"/>
              <w:rPr>
                <w:b/>
              </w:rPr>
            </w:pPr>
            <w:r>
              <w:rPr>
                <w:b/>
              </w:rPr>
              <w:t>FREELANCE WORK</w:t>
            </w:r>
          </w:p>
          <w:p>
            <w:pPr>
              <w:pStyle w:val="5"/>
              <w:jc w:val="both"/>
            </w:pPr>
            <w:r>
              <w:t>Translator( English to French, English to Yoruba and English to Igbo).</w:t>
            </w:r>
          </w:p>
          <w:p>
            <w:pPr>
              <w:pStyle w:val="5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Animator</w:t>
            </w:r>
            <w:bookmarkStart w:id="0" w:name="_GoBack"/>
            <w:bookmarkEnd w:id="0"/>
          </w:p>
          <w:p>
            <w:pPr>
              <w:pStyle w:val="5"/>
              <w:jc w:val="both"/>
            </w:pPr>
            <w:r>
              <w:t xml:space="preserve">  </w:t>
            </w:r>
          </w:p>
          <w:p>
            <w:pPr>
              <w:pStyle w:val="5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spacing w:before="120" w:after="120" w:line="20" w:lineRule="atLeast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SKILLS &amp; OTHER INTERESTS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70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>
            <w:pPr>
              <w:pStyle w:val="5"/>
              <w:numPr>
                <w:ilvl w:val="0"/>
                <w:numId w:val="5"/>
              </w:numPr>
            </w:pPr>
            <w:r>
              <w:t xml:space="preserve">Excellent knowledge of Microsoft Word, Excel, Powerpoint, CorelDraw, AutoCad, Internet &amp; Email. </w:t>
            </w:r>
          </w:p>
          <w:p>
            <w:pPr>
              <w:pStyle w:val="5"/>
              <w:numPr>
                <w:ilvl w:val="0"/>
                <w:numId w:val="5"/>
              </w:numPr>
            </w:pPr>
            <w:r>
              <w:t>Good communication, listening and reporting skills.</w:t>
            </w:r>
          </w:p>
          <w:p>
            <w:pPr>
              <w:pStyle w:val="5"/>
              <w:numPr>
                <w:ilvl w:val="0"/>
                <w:numId w:val="5"/>
              </w:numPr>
            </w:pPr>
            <w:r>
              <w:t>Interests: reading, music, watching animations.</w:t>
            </w:r>
          </w:p>
          <w:p>
            <w:pPr>
              <w:spacing w:line="20" w:lineRule="atLeast"/>
              <w:rPr>
                <w:color w:val="333333"/>
              </w:rPr>
            </w:pPr>
          </w:p>
        </w:tc>
      </w:tr>
    </w:tbl>
    <w:p/>
    <w:p/>
    <w:p/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13E22"/>
    <w:multiLevelType w:val="multilevel"/>
    <w:tmpl w:val="02313E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CA5ACE"/>
    <w:multiLevelType w:val="multilevel"/>
    <w:tmpl w:val="08CA5A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9A1CC9"/>
    <w:multiLevelType w:val="multilevel"/>
    <w:tmpl w:val="0C9A1CC9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>
    <w:nsid w:val="16253B42"/>
    <w:multiLevelType w:val="multilevel"/>
    <w:tmpl w:val="16253B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594B68"/>
    <w:multiLevelType w:val="multilevel"/>
    <w:tmpl w:val="4B594B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208BE"/>
    <w:rsid w:val="000208BE"/>
    <w:rsid w:val="00111A6C"/>
    <w:rsid w:val="0032191A"/>
    <w:rsid w:val="00352898"/>
    <w:rsid w:val="003B2BCD"/>
    <w:rsid w:val="004200B9"/>
    <w:rsid w:val="00533EC0"/>
    <w:rsid w:val="005C1E4B"/>
    <w:rsid w:val="005D7B3A"/>
    <w:rsid w:val="006776A5"/>
    <w:rsid w:val="00875DA7"/>
    <w:rsid w:val="008761D6"/>
    <w:rsid w:val="00A810D5"/>
    <w:rsid w:val="00AA288E"/>
    <w:rsid w:val="00B1399C"/>
    <w:rsid w:val="00C53A98"/>
    <w:rsid w:val="00C85DF1"/>
    <w:rsid w:val="00CB5511"/>
    <w:rsid w:val="00D0733A"/>
    <w:rsid w:val="00D4450B"/>
    <w:rsid w:val="00E215CF"/>
    <w:rsid w:val="00EE1A8B"/>
    <w:rsid w:val="00F44660"/>
    <w:rsid w:val="3608A48C"/>
    <w:rsid w:val="3A23DD64"/>
    <w:rsid w:val="5EE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2022-01-23T21:16:00Z</dcterms:created>
  <dc:creator>crushingstar</dc:creator>
  <cp:lastModifiedBy>crush</cp:lastModifiedBy>
  <dcterms:modified xsi:type="dcterms:W3CDTF">2023-04-20T12:58:17Z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B4D478D7C516415698FE19329479614A</vt:lpwstr>
  </property>
</Properties>
</file>