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2CB14" w14:textId="77777777" w:rsidR="000146BD" w:rsidRPr="00552FDC" w:rsidRDefault="00552FDC">
      <w:pPr>
        <w:spacing w:after="160" w:line="360" w:lineRule="auto"/>
        <w:rPr>
          <w:rFonts w:ascii="Arial" w:eastAsia="Arial" w:hAnsi="Arial" w:cs="Arial"/>
          <w:color w:val="3374AB"/>
          <w:sz w:val="32"/>
          <w:szCs w:val="32"/>
          <w:lang w:val="fr-FR"/>
        </w:rPr>
      </w:pPr>
      <w:r w:rsidRPr="00552FDC">
        <w:rPr>
          <w:rFonts w:ascii="Arial" w:eastAsia="Arial" w:hAnsi="Arial" w:cs="Arial"/>
          <w:color w:val="3374AB"/>
          <w:sz w:val="32"/>
          <w:szCs w:val="32"/>
          <w:lang w:val="fr-FR"/>
        </w:rPr>
        <w:t>Krišjānis Polāns</w:t>
      </w:r>
    </w:p>
    <w:p w14:paraId="2572CB16" w14:textId="3655FFC7" w:rsidR="000146BD" w:rsidRDefault="00552FDC">
      <w:pPr>
        <w:rPr>
          <w:rFonts w:ascii="Arial" w:eastAsia="Arial" w:hAnsi="Arial" w:cs="Arial"/>
        </w:rPr>
      </w:pPr>
      <w:r>
        <w:rPr>
          <w:rFonts w:ascii="Arial" w:eastAsia="Arial" w:hAnsi="Arial" w:cs="Arial"/>
        </w:rPr>
        <w:t xml:space="preserve">+371 26108153 • </w:t>
      </w:r>
      <w:r w:rsidR="00D624FC">
        <w:rPr>
          <w:rFonts w:ascii="Arial" w:eastAsia="Arial" w:hAnsi="Arial" w:cs="Arial"/>
        </w:rPr>
        <w:t>Krisjanis.</w:t>
      </w:r>
      <w:r>
        <w:rPr>
          <w:rFonts w:ascii="Arial" w:eastAsia="Arial" w:hAnsi="Arial" w:cs="Arial"/>
        </w:rPr>
        <w:t>polans@</w:t>
      </w:r>
      <w:r w:rsidR="00D624FC">
        <w:rPr>
          <w:rFonts w:ascii="Arial" w:eastAsia="Arial" w:hAnsi="Arial" w:cs="Arial"/>
        </w:rPr>
        <w:t>meritls</w:t>
      </w:r>
      <w:r>
        <w:rPr>
          <w:rFonts w:ascii="Arial" w:eastAsia="Arial" w:hAnsi="Arial" w:cs="Arial"/>
        </w:rPr>
        <w:t>.</w:t>
      </w:r>
      <w:r w:rsidR="00D624FC">
        <w:rPr>
          <w:rFonts w:ascii="Arial" w:eastAsia="Arial" w:hAnsi="Arial" w:cs="Arial"/>
        </w:rPr>
        <w:t>lv</w:t>
      </w:r>
    </w:p>
    <w:p w14:paraId="2572CB17" w14:textId="77777777" w:rsidR="000146BD" w:rsidRDefault="000146BD">
      <w:pPr>
        <w:jc w:val="both"/>
        <w:rPr>
          <w:rFonts w:ascii="Arial" w:eastAsia="Arial" w:hAnsi="Arial" w:cs="Arial"/>
        </w:rPr>
      </w:pPr>
    </w:p>
    <w:p w14:paraId="2572CB18" w14:textId="77777777" w:rsidR="000146BD" w:rsidRDefault="00552FDC">
      <w:pPr>
        <w:keepNext/>
        <w:keepLines/>
        <w:spacing w:before="200"/>
        <w:jc w:val="left"/>
        <w:rPr>
          <w:rFonts w:ascii="Arial" w:eastAsia="Arial" w:hAnsi="Arial" w:cs="Arial"/>
          <w:b/>
          <w:color w:val="3374AB"/>
          <w:sz w:val="26"/>
          <w:szCs w:val="26"/>
        </w:rPr>
      </w:pPr>
      <w:r>
        <w:rPr>
          <w:rFonts w:ascii="Arial" w:eastAsia="Arial" w:hAnsi="Arial" w:cs="Arial"/>
          <w:b/>
          <w:color w:val="3374AB"/>
          <w:sz w:val="26"/>
          <w:szCs w:val="26"/>
        </w:rPr>
        <w:t>Personal Statement</w:t>
      </w:r>
    </w:p>
    <w:p w14:paraId="2572CB19" w14:textId="77777777" w:rsidR="000146BD" w:rsidRDefault="000938EF">
      <w:pPr>
        <w:rPr>
          <w:rFonts w:ascii="Arial" w:eastAsia="Arial" w:hAnsi="Arial" w:cs="Arial"/>
        </w:rPr>
      </w:pPr>
      <w:r>
        <w:pict w14:anchorId="2572CB7C">
          <v:rect id="_x0000_i1025" style="width:0;height:1.5pt" o:hralign="center" o:hrstd="t" o:hr="t" fillcolor="#a0a0a0" stroked="f"/>
        </w:pict>
      </w:r>
    </w:p>
    <w:p w14:paraId="2572CB1A" w14:textId="77777777" w:rsidR="000146BD" w:rsidRDefault="000146BD">
      <w:pPr>
        <w:rPr>
          <w:rFonts w:ascii="Arial" w:eastAsia="Arial" w:hAnsi="Arial" w:cs="Arial"/>
        </w:rPr>
      </w:pPr>
    </w:p>
    <w:p w14:paraId="2572CB1B" w14:textId="06E06AA5" w:rsidR="000146BD" w:rsidRDefault="00552FDC">
      <w:pPr>
        <w:jc w:val="both"/>
        <w:rPr>
          <w:rFonts w:ascii="Arial" w:eastAsia="Arial" w:hAnsi="Arial" w:cs="Arial"/>
          <w:sz w:val="20"/>
          <w:szCs w:val="20"/>
        </w:rPr>
      </w:pPr>
      <w:r>
        <w:rPr>
          <w:rFonts w:ascii="Arial" w:eastAsia="Arial" w:hAnsi="Arial" w:cs="Arial"/>
          <w:sz w:val="20"/>
          <w:szCs w:val="20"/>
        </w:rPr>
        <w:t>Conscientious and diligent both as a student and employee. Considerable experience in administration and leadership, currently</w:t>
      </w:r>
      <w:r w:rsidR="009805C8">
        <w:rPr>
          <w:rFonts w:ascii="Arial" w:eastAsia="Arial" w:hAnsi="Arial" w:cs="Arial"/>
          <w:sz w:val="20"/>
          <w:szCs w:val="20"/>
        </w:rPr>
        <w:t xml:space="preserve"> is leading a progressive translation agency MERIT Language Services and is</w:t>
      </w:r>
      <w:r>
        <w:rPr>
          <w:rFonts w:ascii="Arial" w:eastAsia="Arial" w:hAnsi="Arial" w:cs="Arial"/>
          <w:sz w:val="20"/>
          <w:szCs w:val="20"/>
        </w:rPr>
        <w:t xml:space="preserve"> studying in a </w:t>
      </w:r>
      <w:proofErr w:type="gramStart"/>
      <w:r>
        <w:rPr>
          <w:rFonts w:ascii="Arial" w:eastAsia="Arial" w:hAnsi="Arial" w:cs="Arial"/>
          <w:sz w:val="20"/>
          <w:szCs w:val="20"/>
        </w:rPr>
        <w:t>Master’s</w:t>
      </w:r>
      <w:proofErr w:type="gramEnd"/>
      <w:r>
        <w:rPr>
          <w:rFonts w:ascii="Arial" w:eastAsia="Arial" w:hAnsi="Arial" w:cs="Arial"/>
          <w:sz w:val="20"/>
          <w:szCs w:val="20"/>
        </w:rPr>
        <w:t xml:space="preserve"> degree study programme in Ventspils University of Applied Sciences (</w:t>
      </w:r>
      <w:proofErr w:type="spellStart"/>
      <w:r>
        <w:rPr>
          <w:rFonts w:ascii="Arial" w:eastAsia="Arial" w:hAnsi="Arial" w:cs="Arial"/>
          <w:sz w:val="20"/>
          <w:szCs w:val="20"/>
        </w:rPr>
        <w:t>VeUAS</w:t>
      </w:r>
      <w:proofErr w:type="spellEnd"/>
      <w:r>
        <w:rPr>
          <w:rFonts w:ascii="Arial" w:eastAsia="Arial" w:hAnsi="Arial" w:cs="Arial"/>
          <w:sz w:val="20"/>
          <w:szCs w:val="20"/>
        </w:rPr>
        <w:t>). A highly organised and efficient individual, whose thorough and precise approach to work and studies yield excellent results.</w:t>
      </w:r>
    </w:p>
    <w:p w14:paraId="2572CB1C" w14:textId="77777777" w:rsidR="000146BD" w:rsidRDefault="000146BD">
      <w:pPr>
        <w:jc w:val="left"/>
        <w:rPr>
          <w:rFonts w:ascii="Arial" w:eastAsia="Arial" w:hAnsi="Arial" w:cs="Arial"/>
          <w:sz w:val="20"/>
          <w:szCs w:val="20"/>
        </w:rPr>
      </w:pPr>
    </w:p>
    <w:p w14:paraId="2572CB1D" w14:textId="77777777" w:rsidR="000146BD" w:rsidRDefault="00552FDC">
      <w:pPr>
        <w:keepNext/>
        <w:keepLines/>
        <w:spacing w:before="200"/>
        <w:jc w:val="left"/>
        <w:rPr>
          <w:rFonts w:ascii="Arial" w:eastAsia="Arial" w:hAnsi="Arial" w:cs="Arial"/>
          <w:b/>
          <w:color w:val="2E75B5"/>
          <w:sz w:val="26"/>
          <w:szCs w:val="26"/>
        </w:rPr>
      </w:pPr>
      <w:r>
        <w:rPr>
          <w:rFonts w:ascii="Arial" w:eastAsia="Arial" w:hAnsi="Arial" w:cs="Arial"/>
          <w:b/>
          <w:color w:val="2E75B5"/>
          <w:sz w:val="26"/>
          <w:szCs w:val="26"/>
        </w:rPr>
        <w:t xml:space="preserve">Key Skills </w:t>
      </w:r>
    </w:p>
    <w:p w14:paraId="2572CB1E" w14:textId="77777777" w:rsidR="000146BD" w:rsidRDefault="000938EF">
      <w:pPr>
        <w:rPr>
          <w:rFonts w:ascii="Arial" w:eastAsia="Arial" w:hAnsi="Arial" w:cs="Arial"/>
        </w:rPr>
      </w:pPr>
      <w:r>
        <w:pict w14:anchorId="2572CB7D">
          <v:rect id="_x0000_i1026" style="width:0;height:1.5pt" o:hralign="center" o:hrstd="t" o:hr="t" fillcolor="#a0a0a0" stroked="f"/>
        </w:pict>
      </w:r>
    </w:p>
    <w:p w14:paraId="2572CB1F" w14:textId="77777777" w:rsidR="000146BD" w:rsidRDefault="000146BD">
      <w:pPr>
        <w:ind w:left="697" w:hanging="357"/>
        <w:jc w:val="left"/>
        <w:rPr>
          <w:rFonts w:ascii="Arial" w:eastAsia="Arial" w:hAnsi="Arial" w:cs="Arial"/>
          <w:sz w:val="20"/>
          <w:szCs w:val="20"/>
        </w:rPr>
      </w:pPr>
    </w:p>
    <w:p w14:paraId="2572CB20" w14:textId="77777777" w:rsidR="000146BD" w:rsidRDefault="00552FDC">
      <w:pPr>
        <w:numPr>
          <w:ilvl w:val="0"/>
          <w:numId w:val="11"/>
        </w:numPr>
        <w:jc w:val="left"/>
        <w:rPr>
          <w:sz w:val="20"/>
          <w:szCs w:val="20"/>
        </w:rPr>
      </w:pPr>
      <w:r>
        <w:rPr>
          <w:rFonts w:ascii="Arial" w:eastAsia="Arial" w:hAnsi="Arial" w:cs="Arial"/>
          <w:sz w:val="20"/>
          <w:szCs w:val="20"/>
        </w:rPr>
        <w:t>Adaptable and solution-driven</w:t>
      </w:r>
    </w:p>
    <w:p w14:paraId="2572CB21" w14:textId="77777777" w:rsidR="000146BD" w:rsidRDefault="00552FDC">
      <w:pPr>
        <w:numPr>
          <w:ilvl w:val="0"/>
          <w:numId w:val="11"/>
        </w:numPr>
        <w:jc w:val="left"/>
        <w:rPr>
          <w:sz w:val="20"/>
          <w:szCs w:val="20"/>
        </w:rPr>
      </w:pPr>
      <w:r>
        <w:rPr>
          <w:rFonts w:ascii="Arial" w:eastAsia="Arial" w:hAnsi="Arial" w:cs="Arial"/>
          <w:sz w:val="20"/>
          <w:szCs w:val="20"/>
        </w:rPr>
        <w:t>Excellent communication skills, both written and verbal</w:t>
      </w:r>
    </w:p>
    <w:p w14:paraId="2572CB22" w14:textId="23368BEC" w:rsidR="000146BD" w:rsidRDefault="00242010">
      <w:pPr>
        <w:numPr>
          <w:ilvl w:val="0"/>
          <w:numId w:val="11"/>
        </w:numPr>
        <w:jc w:val="left"/>
        <w:rPr>
          <w:sz w:val="20"/>
          <w:szCs w:val="20"/>
        </w:rPr>
      </w:pPr>
      <w:r>
        <w:rPr>
          <w:rFonts w:ascii="Arial" w:eastAsia="Arial" w:hAnsi="Arial" w:cs="Arial"/>
          <w:sz w:val="20"/>
          <w:szCs w:val="20"/>
        </w:rPr>
        <w:t>Leadership</w:t>
      </w:r>
      <w:r w:rsidR="000C2BE4">
        <w:rPr>
          <w:rFonts w:ascii="Arial" w:eastAsia="Arial" w:hAnsi="Arial" w:cs="Arial"/>
          <w:sz w:val="20"/>
          <w:szCs w:val="20"/>
        </w:rPr>
        <w:t xml:space="preserve"> skills</w:t>
      </w:r>
      <w:r>
        <w:rPr>
          <w:rFonts w:ascii="Arial" w:eastAsia="Arial" w:hAnsi="Arial" w:cs="Arial"/>
          <w:sz w:val="20"/>
          <w:szCs w:val="20"/>
        </w:rPr>
        <w:t xml:space="preserve"> gained through </w:t>
      </w:r>
      <w:r w:rsidR="000C2BE4">
        <w:rPr>
          <w:rFonts w:ascii="Arial" w:eastAsia="Arial" w:hAnsi="Arial" w:cs="Arial"/>
          <w:sz w:val="20"/>
          <w:szCs w:val="20"/>
        </w:rPr>
        <w:t xml:space="preserve">organising the work of a company and </w:t>
      </w:r>
      <w:r w:rsidR="000612B5">
        <w:rPr>
          <w:rFonts w:ascii="Arial" w:eastAsia="Arial" w:hAnsi="Arial" w:cs="Arial"/>
          <w:sz w:val="20"/>
          <w:szCs w:val="20"/>
        </w:rPr>
        <w:t>separate events</w:t>
      </w:r>
    </w:p>
    <w:p w14:paraId="2572CB23" w14:textId="77777777" w:rsidR="000146BD" w:rsidRDefault="00552FDC">
      <w:pPr>
        <w:numPr>
          <w:ilvl w:val="0"/>
          <w:numId w:val="11"/>
        </w:numPr>
        <w:jc w:val="left"/>
        <w:rPr>
          <w:sz w:val="20"/>
          <w:szCs w:val="20"/>
        </w:rPr>
      </w:pPr>
      <w:r>
        <w:rPr>
          <w:rFonts w:ascii="Arial" w:eastAsia="Arial" w:hAnsi="Arial" w:cs="Arial"/>
          <w:sz w:val="20"/>
          <w:szCs w:val="20"/>
        </w:rPr>
        <w:t xml:space="preserve">Fully qualified translator / interpreter </w:t>
      </w:r>
    </w:p>
    <w:p w14:paraId="2572CB24" w14:textId="77777777" w:rsidR="000146BD" w:rsidRDefault="000146BD">
      <w:pPr>
        <w:jc w:val="left"/>
        <w:rPr>
          <w:rFonts w:ascii="Arial" w:eastAsia="Arial" w:hAnsi="Arial" w:cs="Arial"/>
          <w:sz w:val="20"/>
          <w:szCs w:val="20"/>
        </w:rPr>
      </w:pPr>
    </w:p>
    <w:p w14:paraId="2572CB25" w14:textId="77777777" w:rsidR="000146BD" w:rsidRDefault="00552FDC">
      <w:pPr>
        <w:keepNext/>
        <w:keepLines/>
        <w:spacing w:before="200"/>
        <w:jc w:val="left"/>
        <w:rPr>
          <w:rFonts w:ascii="Arial" w:eastAsia="Arial" w:hAnsi="Arial" w:cs="Arial"/>
          <w:b/>
          <w:color w:val="3374AB"/>
          <w:sz w:val="26"/>
          <w:szCs w:val="26"/>
        </w:rPr>
      </w:pPr>
      <w:r>
        <w:rPr>
          <w:rFonts w:ascii="Arial" w:eastAsia="Arial" w:hAnsi="Arial" w:cs="Arial"/>
          <w:b/>
          <w:color w:val="3374AB"/>
          <w:sz w:val="26"/>
          <w:szCs w:val="26"/>
        </w:rPr>
        <w:t>Employment History</w:t>
      </w:r>
    </w:p>
    <w:p w14:paraId="2572CB26" w14:textId="77777777" w:rsidR="000146BD" w:rsidRDefault="000938EF">
      <w:pPr>
        <w:rPr>
          <w:rFonts w:ascii="Arial" w:eastAsia="Arial" w:hAnsi="Arial" w:cs="Arial"/>
        </w:rPr>
      </w:pPr>
      <w:r>
        <w:pict w14:anchorId="2572CB7E">
          <v:rect id="_x0000_i1027" style="width:0;height:1.5pt" o:hralign="center" o:hrstd="t" o:hr="t" fillcolor="#a0a0a0" stroked="f"/>
        </w:pict>
      </w:r>
    </w:p>
    <w:p w14:paraId="2572CB27" w14:textId="77777777" w:rsidR="000146BD" w:rsidRDefault="000146BD">
      <w:pPr>
        <w:ind w:left="340"/>
        <w:jc w:val="left"/>
        <w:rPr>
          <w:rFonts w:ascii="Arial" w:eastAsia="Arial" w:hAnsi="Arial" w:cs="Arial"/>
          <w:sz w:val="20"/>
          <w:szCs w:val="20"/>
        </w:rPr>
      </w:pPr>
    </w:p>
    <w:p w14:paraId="37F5353E" w14:textId="43E2E63C" w:rsidR="000612B5" w:rsidRDefault="006A4A7F">
      <w:pPr>
        <w:spacing w:line="259" w:lineRule="auto"/>
        <w:jc w:val="left"/>
        <w:rPr>
          <w:rFonts w:ascii="Arial" w:eastAsia="Arial" w:hAnsi="Arial" w:cs="Arial"/>
          <w:b/>
          <w:sz w:val="24"/>
          <w:szCs w:val="24"/>
        </w:rPr>
      </w:pPr>
      <w:r>
        <w:rPr>
          <w:rFonts w:ascii="Arial" w:eastAsia="Arial" w:hAnsi="Arial" w:cs="Arial"/>
          <w:b/>
          <w:sz w:val="24"/>
          <w:szCs w:val="24"/>
        </w:rPr>
        <w:t>Chairman and Co-Founder of MERIT Language Services</w:t>
      </w:r>
      <w:r w:rsidR="000612B5">
        <w:rPr>
          <w:rFonts w:ascii="Arial" w:eastAsia="Arial" w:hAnsi="Arial" w:cs="Arial"/>
          <w:b/>
          <w:sz w:val="24"/>
          <w:szCs w:val="24"/>
        </w:rPr>
        <w:t>, Ventspils</w:t>
      </w:r>
    </w:p>
    <w:p w14:paraId="3CA163EB" w14:textId="5D175174" w:rsidR="000612B5" w:rsidRDefault="006A4A7F">
      <w:pPr>
        <w:spacing w:line="259" w:lineRule="auto"/>
        <w:jc w:val="left"/>
        <w:rPr>
          <w:rFonts w:ascii="Arial" w:eastAsia="Arial" w:hAnsi="Arial" w:cs="Arial"/>
          <w:sz w:val="20"/>
          <w:szCs w:val="24"/>
        </w:rPr>
      </w:pPr>
      <w:r>
        <w:rPr>
          <w:rFonts w:ascii="Arial" w:eastAsia="Arial" w:hAnsi="Arial" w:cs="Arial"/>
          <w:i/>
          <w:color w:val="47A5F4"/>
          <w:sz w:val="20"/>
          <w:szCs w:val="20"/>
        </w:rPr>
        <w:t>(August 2018 – Present)</w:t>
      </w:r>
    </w:p>
    <w:p w14:paraId="1AE1B0AA" w14:textId="77777777" w:rsidR="006A4A7F" w:rsidRPr="006A4A7F" w:rsidRDefault="006A4A7F">
      <w:pPr>
        <w:spacing w:line="259" w:lineRule="auto"/>
        <w:jc w:val="left"/>
        <w:rPr>
          <w:rFonts w:ascii="Arial" w:eastAsia="Arial" w:hAnsi="Arial" w:cs="Arial"/>
          <w:sz w:val="20"/>
          <w:szCs w:val="24"/>
        </w:rPr>
      </w:pPr>
    </w:p>
    <w:p w14:paraId="38F0930B" w14:textId="02C9C1CF" w:rsidR="000612B5" w:rsidRDefault="008D06A1">
      <w:pPr>
        <w:spacing w:line="259" w:lineRule="auto"/>
        <w:jc w:val="left"/>
        <w:rPr>
          <w:rFonts w:ascii="Arial" w:eastAsia="Arial" w:hAnsi="Arial" w:cs="Arial"/>
          <w:sz w:val="20"/>
          <w:szCs w:val="20"/>
        </w:rPr>
      </w:pPr>
      <w:r>
        <w:rPr>
          <w:rFonts w:ascii="Arial" w:eastAsia="Arial" w:hAnsi="Arial" w:cs="Arial"/>
          <w:sz w:val="20"/>
          <w:szCs w:val="20"/>
        </w:rPr>
        <w:t>Management skills are reflected in:</w:t>
      </w:r>
    </w:p>
    <w:p w14:paraId="111CCE7C" w14:textId="2DEDF957" w:rsidR="008D06A1" w:rsidRDefault="00A669BC" w:rsidP="000557A6">
      <w:pPr>
        <w:pStyle w:val="ListParagraph"/>
        <w:numPr>
          <w:ilvl w:val="0"/>
          <w:numId w:val="12"/>
        </w:numPr>
        <w:spacing w:line="259" w:lineRule="auto"/>
        <w:jc w:val="both"/>
        <w:rPr>
          <w:rFonts w:ascii="Arial" w:eastAsia="Arial" w:hAnsi="Arial" w:cs="Arial"/>
          <w:sz w:val="20"/>
          <w:szCs w:val="24"/>
        </w:rPr>
      </w:pPr>
      <w:r>
        <w:rPr>
          <w:rFonts w:ascii="Arial" w:eastAsia="Arial" w:hAnsi="Arial" w:cs="Arial"/>
          <w:sz w:val="20"/>
          <w:szCs w:val="24"/>
        </w:rPr>
        <w:t xml:space="preserve">Time management – </w:t>
      </w:r>
      <w:r w:rsidR="00BB10F8">
        <w:rPr>
          <w:rFonts w:ascii="Arial" w:eastAsia="Arial" w:hAnsi="Arial" w:cs="Arial"/>
          <w:sz w:val="20"/>
          <w:szCs w:val="24"/>
        </w:rPr>
        <w:t xml:space="preserve">setting up in-person meetings, telephone interviews, </w:t>
      </w:r>
      <w:r w:rsidR="005F1E0E">
        <w:rPr>
          <w:rFonts w:ascii="Arial" w:eastAsia="Arial" w:hAnsi="Arial" w:cs="Arial"/>
          <w:sz w:val="20"/>
          <w:szCs w:val="24"/>
        </w:rPr>
        <w:t xml:space="preserve">dividing tasks throughout the working day </w:t>
      </w:r>
      <w:r w:rsidR="00B00A8C">
        <w:rPr>
          <w:rFonts w:ascii="Arial" w:eastAsia="Arial" w:hAnsi="Arial" w:cs="Arial"/>
          <w:sz w:val="20"/>
          <w:szCs w:val="24"/>
        </w:rPr>
        <w:t>for maximum efficiency.</w:t>
      </w:r>
    </w:p>
    <w:p w14:paraId="1D834424" w14:textId="718E85F4" w:rsidR="00B00A8C" w:rsidRDefault="00B00A8C" w:rsidP="000557A6">
      <w:pPr>
        <w:pStyle w:val="ListParagraph"/>
        <w:numPr>
          <w:ilvl w:val="0"/>
          <w:numId w:val="12"/>
        </w:numPr>
        <w:spacing w:line="259" w:lineRule="auto"/>
        <w:jc w:val="both"/>
        <w:rPr>
          <w:rFonts w:ascii="Arial" w:eastAsia="Arial" w:hAnsi="Arial" w:cs="Arial"/>
          <w:sz w:val="20"/>
          <w:szCs w:val="24"/>
        </w:rPr>
      </w:pPr>
      <w:r>
        <w:rPr>
          <w:rFonts w:ascii="Arial" w:eastAsia="Arial" w:hAnsi="Arial" w:cs="Arial"/>
          <w:sz w:val="20"/>
          <w:szCs w:val="24"/>
        </w:rPr>
        <w:t xml:space="preserve">Staff management – </w:t>
      </w:r>
      <w:r w:rsidR="00B653AE">
        <w:rPr>
          <w:rFonts w:ascii="Arial" w:eastAsia="Arial" w:hAnsi="Arial" w:cs="Arial"/>
          <w:sz w:val="20"/>
          <w:szCs w:val="24"/>
        </w:rPr>
        <w:t>communicating with translators</w:t>
      </w:r>
      <w:r w:rsidR="00A90665">
        <w:rPr>
          <w:rFonts w:ascii="Arial" w:eastAsia="Arial" w:hAnsi="Arial" w:cs="Arial"/>
          <w:sz w:val="20"/>
          <w:szCs w:val="24"/>
        </w:rPr>
        <w:t xml:space="preserve"> and other staff member</w:t>
      </w:r>
      <w:r w:rsidR="00507D8D">
        <w:rPr>
          <w:rFonts w:ascii="Arial" w:eastAsia="Arial" w:hAnsi="Arial" w:cs="Arial"/>
          <w:sz w:val="20"/>
          <w:szCs w:val="24"/>
        </w:rPr>
        <w:t>s</w:t>
      </w:r>
      <w:r w:rsidR="00A90665">
        <w:rPr>
          <w:rFonts w:ascii="Arial" w:eastAsia="Arial" w:hAnsi="Arial" w:cs="Arial"/>
          <w:sz w:val="20"/>
          <w:szCs w:val="24"/>
        </w:rPr>
        <w:t>, coordinating work</w:t>
      </w:r>
      <w:r w:rsidR="002D48EF">
        <w:rPr>
          <w:rFonts w:ascii="Arial" w:eastAsia="Arial" w:hAnsi="Arial" w:cs="Arial"/>
          <w:sz w:val="20"/>
          <w:szCs w:val="24"/>
        </w:rPr>
        <w:t>.</w:t>
      </w:r>
    </w:p>
    <w:p w14:paraId="03B5CAEB" w14:textId="60D16D03" w:rsidR="002D48EF" w:rsidRDefault="004E62CC" w:rsidP="000557A6">
      <w:pPr>
        <w:pStyle w:val="ListParagraph"/>
        <w:numPr>
          <w:ilvl w:val="0"/>
          <w:numId w:val="12"/>
        </w:numPr>
        <w:spacing w:line="259" w:lineRule="auto"/>
        <w:jc w:val="both"/>
        <w:rPr>
          <w:rFonts w:ascii="Arial" w:eastAsia="Arial" w:hAnsi="Arial" w:cs="Arial"/>
          <w:sz w:val="20"/>
          <w:szCs w:val="24"/>
        </w:rPr>
      </w:pPr>
      <w:r>
        <w:rPr>
          <w:rFonts w:ascii="Arial" w:eastAsia="Arial" w:hAnsi="Arial" w:cs="Arial"/>
          <w:sz w:val="20"/>
          <w:szCs w:val="24"/>
        </w:rPr>
        <w:t>Supervision of the company’s processes</w:t>
      </w:r>
      <w:r w:rsidR="000557A6">
        <w:rPr>
          <w:rFonts w:ascii="Arial" w:eastAsia="Arial" w:hAnsi="Arial" w:cs="Arial"/>
          <w:sz w:val="20"/>
          <w:szCs w:val="24"/>
        </w:rPr>
        <w:t xml:space="preserve"> starting from marketing to legal, and financial matters</w:t>
      </w:r>
      <w:r w:rsidR="00AC726E">
        <w:rPr>
          <w:rFonts w:ascii="Arial" w:eastAsia="Arial" w:hAnsi="Arial" w:cs="Arial"/>
          <w:sz w:val="20"/>
          <w:szCs w:val="24"/>
        </w:rPr>
        <w:t>.</w:t>
      </w:r>
    </w:p>
    <w:p w14:paraId="5D4FFBCE" w14:textId="1E75E04B" w:rsidR="00872A8B" w:rsidRDefault="00872A8B" w:rsidP="000557A6">
      <w:pPr>
        <w:pStyle w:val="ListParagraph"/>
        <w:numPr>
          <w:ilvl w:val="0"/>
          <w:numId w:val="12"/>
        </w:numPr>
        <w:spacing w:line="259" w:lineRule="auto"/>
        <w:jc w:val="both"/>
        <w:rPr>
          <w:rFonts w:ascii="Arial" w:eastAsia="Arial" w:hAnsi="Arial" w:cs="Arial"/>
          <w:sz w:val="20"/>
          <w:szCs w:val="24"/>
        </w:rPr>
      </w:pPr>
      <w:r>
        <w:rPr>
          <w:rFonts w:ascii="Arial" w:eastAsia="Arial" w:hAnsi="Arial" w:cs="Arial"/>
          <w:sz w:val="20"/>
          <w:szCs w:val="24"/>
        </w:rPr>
        <w:t xml:space="preserve">Long-term </w:t>
      </w:r>
      <w:r w:rsidR="00682B0C">
        <w:rPr>
          <w:rFonts w:ascii="Arial" w:eastAsia="Arial" w:hAnsi="Arial" w:cs="Arial"/>
          <w:sz w:val="20"/>
          <w:szCs w:val="24"/>
        </w:rPr>
        <w:t>and short-term planning of the business activities.</w:t>
      </w:r>
    </w:p>
    <w:p w14:paraId="73B1168B" w14:textId="70BEC580" w:rsidR="00AC726E" w:rsidRDefault="00AC726E" w:rsidP="00AC726E">
      <w:pPr>
        <w:spacing w:line="259" w:lineRule="auto"/>
        <w:jc w:val="both"/>
        <w:rPr>
          <w:rFonts w:ascii="Arial" w:eastAsia="Arial" w:hAnsi="Arial" w:cs="Arial"/>
          <w:sz w:val="20"/>
          <w:szCs w:val="20"/>
        </w:rPr>
      </w:pPr>
      <w:r>
        <w:rPr>
          <w:rFonts w:ascii="Arial" w:eastAsia="Arial" w:hAnsi="Arial" w:cs="Arial"/>
          <w:sz w:val="20"/>
          <w:szCs w:val="20"/>
        </w:rPr>
        <w:t>Finance and budgeting skills are reflected in:</w:t>
      </w:r>
    </w:p>
    <w:p w14:paraId="61ABBAAE" w14:textId="7A7B30A3" w:rsidR="00AC726E" w:rsidRDefault="00820B23" w:rsidP="00AC726E">
      <w:pPr>
        <w:pStyle w:val="ListParagraph"/>
        <w:numPr>
          <w:ilvl w:val="0"/>
          <w:numId w:val="14"/>
        </w:numPr>
        <w:spacing w:line="259" w:lineRule="auto"/>
        <w:jc w:val="both"/>
        <w:rPr>
          <w:rFonts w:ascii="Arial" w:eastAsia="Arial" w:hAnsi="Arial" w:cs="Arial"/>
          <w:sz w:val="20"/>
          <w:szCs w:val="24"/>
        </w:rPr>
      </w:pPr>
      <w:r>
        <w:rPr>
          <w:rFonts w:ascii="Arial" w:eastAsia="Arial" w:hAnsi="Arial" w:cs="Arial"/>
          <w:sz w:val="20"/>
          <w:szCs w:val="24"/>
        </w:rPr>
        <w:t>Predicting cash flows;</w:t>
      </w:r>
    </w:p>
    <w:p w14:paraId="6305E4D5" w14:textId="71D2B5B5" w:rsidR="00820B23" w:rsidRDefault="00820B23" w:rsidP="00AC726E">
      <w:pPr>
        <w:pStyle w:val="ListParagraph"/>
        <w:numPr>
          <w:ilvl w:val="0"/>
          <w:numId w:val="14"/>
        </w:numPr>
        <w:spacing w:line="259" w:lineRule="auto"/>
        <w:jc w:val="both"/>
        <w:rPr>
          <w:rFonts w:ascii="Arial" w:eastAsia="Arial" w:hAnsi="Arial" w:cs="Arial"/>
          <w:sz w:val="20"/>
          <w:szCs w:val="24"/>
        </w:rPr>
      </w:pPr>
      <w:r>
        <w:rPr>
          <w:rFonts w:ascii="Arial" w:eastAsia="Arial" w:hAnsi="Arial" w:cs="Arial"/>
          <w:sz w:val="20"/>
          <w:szCs w:val="24"/>
        </w:rPr>
        <w:t xml:space="preserve">Laying out and analysing price </w:t>
      </w:r>
      <w:r w:rsidR="00355319">
        <w:rPr>
          <w:rFonts w:ascii="Arial" w:eastAsia="Arial" w:hAnsi="Arial" w:cs="Arial"/>
          <w:sz w:val="20"/>
          <w:szCs w:val="24"/>
        </w:rPr>
        <w:t>strategies;</w:t>
      </w:r>
    </w:p>
    <w:p w14:paraId="3B91CE60" w14:textId="28FB6AC7" w:rsidR="00355319" w:rsidRDefault="000D1C8A" w:rsidP="00AC726E">
      <w:pPr>
        <w:pStyle w:val="ListParagraph"/>
        <w:numPr>
          <w:ilvl w:val="0"/>
          <w:numId w:val="14"/>
        </w:numPr>
        <w:spacing w:line="259" w:lineRule="auto"/>
        <w:jc w:val="both"/>
        <w:rPr>
          <w:rFonts w:ascii="Arial" w:eastAsia="Arial" w:hAnsi="Arial" w:cs="Arial"/>
          <w:sz w:val="20"/>
          <w:szCs w:val="24"/>
        </w:rPr>
      </w:pPr>
      <w:r>
        <w:rPr>
          <w:rFonts w:ascii="Arial" w:eastAsia="Arial" w:hAnsi="Arial" w:cs="Arial"/>
          <w:sz w:val="20"/>
          <w:szCs w:val="24"/>
        </w:rPr>
        <w:t xml:space="preserve">Planning </w:t>
      </w:r>
      <w:r w:rsidR="00711F22">
        <w:rPr>
          <w:rFonts w:ascii="Arial" w:eastAsia="Arial" w:hAnsi="Arial" w:cs="Arial"/>
          <w:sz w:val="20"/>
          <w:szCs w:val="24"/>
        </w:rPr>
        <w:t>yearly budget forecast.</w:t>
      </w:r>
    </w:p>
    <w:p w14:paraId="503C1841" w14:textId="5725D075" w:rsidR="00711F22" w:rsidRDefault="00711F22" w:rsidP="00711F22">
      <w:pPr>
        <w:spacing w:line="259" w:lineRule="auto"/>
        <w:jc w:val="both"/>
        <w:rPr>
          <w:rFonts w:ascii="Arial" w:eastAsia="Arial" w:hAnsi="Arial" w:cs="Arial"/>
          <w:sz w:val="20"/>
          <w:szCs w:val="20"/>
        </w:rPr>
      </w:pPr>
      <w:r>
        <w:rPr>
          <w:rFonts w:ascii="Arial" w:eastAsia="Arial" w:hAnsi="Arial" w:cs="Arial"/>
          <w:sz w:val="20"/>
          <w:szCs w:val="20"/>
        </w:rPr>
        <w:t>Human resources management skills are reflected in:</w:t>
      </w:r>
    </w:p>
    <w:p w14:paraId="60BAF6FD" w14:textId="00C46FB2" w:rsidR="00711F22" w:rsidRDefault="006D4AF0" w:rsidP="00711F22">
      <w:pPr>
        <w:pStyle w:val="ListParagraph"/>
        <w:numPr>
          <w:ilvl w:val="0"/>
          <w:numId w:val="15"/>
        </w:numPr>
        <w:spacing w:line="259" w:lineRule="auto"/>
        <w:jc w:val="both"/>
        <w:rPr>
          <w:rFonts w:ascii="Arial" w:eastAsia="Arial" w:hAnsi="Arial" w:cs="Arial"/>
          <w:sz w:val="20"/>
          <w:szCs w:val="24"/>
        </w:rPr>
      </w:pPr>
      <w:r>
        <w:rPr>
          <w:rFonts w:ascii="Arial" w:eastAsia="Arial" w:hAnsi="Arial" w:cs="Arial"/>
          <w:sz w:val="20"/>
          <w:szCs w:val="24"/>
        </w:rPr>
        <w:t>Hiring staff and freelance translators/</w:t>
      </w:r>
      <w:proofErr w:type="spellStart"/>
      <w:r>
        <w:rPr>
          <w:rFonts w:ascii="Arial" w:eastAsia="Arial" w:hAnsi="Arial" w:cs="Arial"/>
          <w:sz w:val="20"/>
          <w:szCs w:val="24"/>
        </w:rPr>
        <w:t>proofreaders</w:t>
      </w:r>
      <w:proofErr w:type="spellEnd"/>
      <w:r w:rsidR="005D5751">
        <w:rPr>
          <w:rFonts w:ascii="Arial" w:eastAsia="Arial" w:hAnsi="Arial" w:cs="Arial"/>
          <w:sz w:val="20"/>
          <w:szCs w:val="24"/>
        </w:rPr>
        <w:t>;</w:t>
      </w:r>
    </w:p>
    <w:p w14:paraId="09CF066A" w14:textId="6635C136" w:rsidR="008D06A1" w:rsidRDefault="008D06A1">
      <w:pPr>
        <w:spacing w:line="259" w:lineRule="auto"/>
        <w:jc w:val="left"/>
        <w:rPr>
          <w:rFonts w:ascii="Arial" w:eastAsia="Arial" w:hAnsi="Arial" w:cs="Arial"/>
          <w:b/>
          <w:sz w:val="24"/>
          <w:szCs w:val="24"/>
        </w:rPr>
      </w:pPr>
    </w:p>
    <w:p w14:paraId="7C932BC6" w14:textId="77777777" w:rsidR="008D06A1" w:rsidRDefault="008D06A1" w:rsidP="008D06A1">
      <w:pPr>
        <w:spacing w:line="259" w:lineRule="auto"/>
        <w:jc w:val="left"/>
        <w:rPr>
          <w:rFonts w:ascii="Arial" w:eastAsia="Arial" w:hAnsi="Arial" w:cs="Arial"/>
          <w:b/>
          <w:color w:val="000000"/>
          <w:sz w:val="24"/>
          <w:szCs w:val="24"/>
        </w:rPr>
      </w:pPr>
      <w:r>
        <w:rPr>
          <w:rFonts w:ascii="Arial" w:eastAsia="Arial" w:hAnsi="Arial" w:cs="Arial"/>
          <w:b/>
          <w:sz w:val="24"/>
          <w:szCs w:val="24"/>
        </w:rPr>
        <w:t>Head of Department of Translation Management, World Street Workout and Calisthenics Federation, Riga</w:t>
      </w:r>
    </w:p>
    <w:p w14:paraId="35035805" w14:textId="77777777" w:rsidR="008D06A1" w:rsidRDefault="008D06A1" w:rsidP="008D06A1">
      <w:pPr>
        <w:ind w:left="697" w:hanging="357"/>
        <w:jc w:val="left"/>
        <w:rPr>
          <w:rFonts w:ascii="Arial" w:eastAsia="Arial" w:hAnsi="Arial" w:cs="Arial"/>
          <w:i/>
          <w:color w:val="000000"/>
          <w:sz w:val="20"/>
          <w:szCs w:val="20"/>
        </w:rPr>
      </w:pPr>
      <w:r>
        <w:rPr>
          <w:rFonts w:ascii="Arial" w:eastAsia="Arial" w:hAnsi="Arial" w:cs="Arial"/>
          <w:i/>
          <w:color w:val="00B0F0"/>
          <w:sz w:val="20"/>
          <w:szCs w:val="20"/>
        </w:rPr>
        <w:t>(July 2016 – Present)</w:t>
      </w:r>
    </w:p>
    <w:p w14:paraId="5C5492DA" w14:textId="77777777" w:rsidR="008D06A1" w:rsidRDefault="008D06A1" w:rsidP="008D06A1">
      <w:pPr>
        <w:ind w:left="697" w:hanging="357"/>
        <w:jc w:val="left"/>
        <w:rPr>
          <w:rFonts w:ascii="Arial" w:eastAsia="Arial" w:hAnsi="Arial" w:cs="Arial"/>
          <w:color w:val="000000"/>
          <w:sz w:val="20"/>
          <w:szCs w:val="20"/>
        </w:rPr>
      </w:pPr>
    </w:p>
    <w:p w14:paraId="3392A9A3" w14:textId="77777777" w:rsidR="008D06A1" w:rsidRDefault="008D06A1" w:rsidP="000557A6">
      <w:pPr>
        <w:ind w:left="697" w:hanging="357"/>
        <w:jc w:val="both"/>
        <w:rPr>
          <w:rFonts w:ascii="Arial" w:eastAsia="Arial" w:hAnsi="Arial" w:cs="Arial"/>
          <w:sz w:val="20"/>
          <w:szCs w:val="20"/>
        </w:rPr>
      </w:pPr>
      <w:r>
        <w:rPr>
          <w:rFonts w:ascii="Arial" w:eastAsia="Arial" w:hAnsi="Arial" w:cs="Arial"/>
          <w:sz w:val="20"/>
          <w:szCs w:val="20"/>
        </w:rPr>
        <w:t>Management skills are reflected in:</w:t>
      </w:r>
    </w:p>
    <w:p w14:paraId="1C829008" w14:textId="77777777" w:rsidR="008D06A1" w:rsidRDefault="008D06A1" w:rsidP="000557A6">
      <w:pPr>
        <w:numPr>
          <w:ilvl w:val="0"/>
          <w:numId w:val="3"/>
        </w:numPr>
        <w:jc w:val="both"/>
        <w:rPr>
          <w:color w:val="000000"/>
          <w:sz w:val="20"/>
          <w:szCs w:val="20"/>
        </w:rPr>
      </w:pPr>
      <w:r>
        <w:rPr>
          <w:rFonts w:ascii="Arial" w:eastAsia="Arial" w:hAnsi="Arial" w:cs="Arial"/>
          <w:color w:val="000000"/>
          <w:sz w:val="20"/>
          <w:szCs w:val="20"/>
        </w:rPr>
        <w:t>Oversight capabilities of the language use and translation quality in large projects, for example, the very first training manual for the WSWCF Academy;</w:t>
      </w:r>
    </w:p>
    <w:p w14:paraId="57DC5720" w14:textId="1C5A9D86" w:rsidR="008D06A1" w:rsidRDefault="008D06A1" w:rsidP="000557A6">
      <w:pPr>
        <w:numPr>
          <w:ilvl w:val="0"/>
          <w:numId w:val="3"/>
        </w:numPr>
        <w:jc w:val="both"/>
        <w:rPr>
          <w:color w:val="262626"/>
          <w:sz w:val="20"/>
          <w:szCs w:val="20"/>
        </w:rPr>
      </w:pPr>
      <w:r>
        <w:rPr>
          <w:rFonts w:ascii="Arial" w:eastAsia="Arial" w:hAnsi="Arial" w:cs="Arial"/>
          <w:color w:val="262626"/>
          <w:sz w:val="20"/>
          <w:szCs w:val="20"/>
        </w:rPr>
        <w:t>Adaptability to work environment, by working</w:t>
      </w:r>
      <w:r w:rsidR="002D48EF">
        <w:rPr>
          <w:rFonts w:ascii="Arial" w:eastAsia="Arial" w:hAnsi="Arial" w:cs="Arial"/>
          <w:color w:val="262626"/>
          <w:sz w:val="20"/>
          <w:szCs w:val="20"/>
        </w:rPr>
        <w:t xml:space="preserve"> in</w:t>
      </w:r>
      <w:r>
        <w:rPr>
          <w:rFonts w:ascii="Arial" w:eastAsia="Arial" w:hAnsi="Arial" w:cs="Arial"/>
          <w:color w:val="262626"/>
          <w:sz w:val="20"/>
          <w:szCs w:val="20"/>
        </w:rPr>
        <w:t xml:space="preserve"> an office or on the go;</w:t>
      </w:r>
    </w:p>
    <w:p w14:paraId="3B0746C2" w14:textId="77777777" w:rsidR="008D06A1" w:rsidRDefault="008D06A1" w:rsidP="000557A6">
      <w:pPr>
        <w:numPr>
          <w:ilvl w:val="0"/>
          <w:numId w:val="3"/>
        </w:numPr>
        <w:jc w:val="both"/>
        <w:rPr>
          <w:color w:val="262626"/>
          <w:sz w:val="20"/>
          <w:szCs w:val="20"/>
        </w:rPr>
      </w:pPr>
      <w:r>
        <w:rPr>
          <w:rFonts w:ascii="Arial" w:eastAsia="Arial" w:hAnsi="Arial" w:cs="Arial"/>
          <w:color w:val="262626"/>
          <w:sz w:val="20"/>
          <w:szCs w:val="20"/>
        </w:rPr>
        <w:t>Successful collaboration with the management on language projects taking place in Latvia, Russia and Spain;</w:t>
      </w:r>
    </w:p>
    <w:p w14:paraId="21325C0B" w14:textId="77777777" w:rsidR="008D06A1" w:rsidRDefault="008D06A1" w:rsidP="000557A6">
      <w:pPr>
        <w:numPr>
          <w:ilvl w:val="0"/>
          <w:numId w:val="3"/>
        </w:numPr>
        <w:jc w:val="both"/>
        <w:rPr>
          <w:color w:val="262626"/>
          <w:sz w:val="20"/>
          <w:szCs w:val="20"/>
        </w:rPr>
      </w:pPr>
      <w:r>
        <w:rPr>
          <w:rFonts w:ascii="Arial" w:eastAsia="Arial" w:hAnsi="Arial" w:cs="Arial"/>
          <w:color w:val="262626"/>
          <w:sz w:val="20"/>
          <w:szCs w:val="20"/>
        </w:rPr>
        <w:lastRenderedPageBreak/>
        <w:t>Development of the overall mother tongue and second foreign language skill level in the whole organisation.</w:t>
      </w:r>
    </w:p>
    <w:p w14:paraId="2401C420" w14:textId="77777777" w:rsidR="008D06A1" w:rsidRDefault="008D06A1" w:rsidP="000557A6">
      <w:pPr>
        <w:ind w:left="697" w:hanging="357"/>
        <w:jc w:val="both"/>
        <w:rPr>
          <w:rFonts w:ascii="Arial" w:eastAsia="Arial" w:hAnsi="Arial" w:cs="Arial"/>
          <w:color w:val="262626"/>
          <w:sz w:val="20"/>
          <w:szCs w:val="20"/>
        </w:rPr>
      </w:pPr>
    </w:p>
    <w:p w14:paraId="72CDC6F4" w14:textId="77777777" w:rsidR="008D06A1" w:rsidRDefault="008D06A1" w:rsidP="000557A6">
      <w:pPr>
        <w:ind w:left="697" w:hanging="357"/>
        <w:jc w:val="both"/>
        <w:rPr>
          <w:rFonts w:ascii="Arial" w:eastAsia="Arial" w:hAnsi="Arial" w:cs="Arial"/>
          <w:sz w:val="20"/>
          <w:szCs w:val="20"/>
        </w:rPr>
      </w:pPr>
      <w:r>
        <w:rPr>
          <w:rFonts w:ascii="Arial" w:eastAsia="Arial" w:hAnsi="Arial" w:cs="Arial"/>
          <w:sz w:val="20"/>
          <w:szCs w:val="20"/>
        </w:rPr>
        <w:t>Finance and budgeting skills are reflected in:</w:t>
      </w:r>
    </w:p>
    <w:p w14:paraId="5B567BD8" w14:textId="77777777" w:rsidR="008D06A1" w:rsidRDefault="008D06A1" w:rsidP="000557A6">
      <w:pPr>
        <w:numPr>
          <w:ilvl w:val="0"/>
          <w:numId w:val="8"/>
        </w:numPr>
        <w:jc w:val="both"/>
        <w:rPr>
          <w:color w:val="262626"/>
          <w:sz w:val="20"/>
          <w:szCs w:val="20"/>
        </w:rPr>
      </w:pPr>
      <w:r>
        <w:rPr>
          <w:rFonts w:ascii="Arial" w:eastAsia="Arial" w:hAnsi="Arial" w:cs="Arial"/>
          <w:color w:val="262626"/>
          <w:sz w:val="20"/>
          <w:szCs w:val="20"/>
        </w:rPr>
        <w:t>Ability to manage the cash flow of the department by compiling data on the tasks that have been carried out quarterly and submitting reports to the management;</w:t>
      </w:r>
    </w:p>
    <w:p w14:paraId="1FD9FB64" w14:textId="77777777" w:rsidR="008D06A1" w:rsidRDefault="008D06A1" w:rsidP="000557A6">
      <w:pPr>
        <w:numPr>
          <w:ilvl w:val="0"/>
          <w:numId w:val="8"/>
        </w:numPr>
        <w:jc w:val="both"/>
        <w:rPr>
          <w:color w:val="262626"/>
          <w:sz w:val="20"/>
          <w:szCs w:val="20"/>
        </w:rPr>
      </w:pPr>
      <w:r>
        <w:rPr>
          <w:rFonts w:ascii="Arial" w:eastAsia="Arial" w:hAnsi="Arial" w:cs="Arial"/>
          <w:color w:val="262626"/>
          <w:sz w:val="20"/>
          <w:szCs w:val="20"/>
        </w:rPr>
        <w:t>Fruitful execution of quantitative and qualitative analysis of the department’s financial performance;</w:t>
      </w:r>
    </w:p>
    <w:p w14:paraId="088DF0B7" w14:textId="77777777" w:rsidR="008D06A1" w:rsidRDefault="008D06A1" w:rsidP="000557A6">
      <w:pPr>
        <w:numPr>
          <w:ilvl w:val="0"/>
          <w:numId w:val="8"/>
        </w:numPr>
        <w:jc w:val="both"/>
        <w:rPr>
          <w:color w:val="262626"/>
          <w:sz w:val="20"/>
          <w:szCs w:val="20"/>
        </w:rPr>
      </w:pPr>
      <w:r>
        <w:rPr>
          <w:rFonts w:ascii="Arial" w:eastAsia="Arial" w:hAnsi="Arial" w:cs="Arial"/>
          <w:color w:val="262626"/>
          <w:sz w:val="20"/>
          <w:szCs w:val="20"/>
        </w:rPr>
        <w:t>Ability to have sound judgement when adding value and evaluating language projects.</w:t>
      </w:r>
    </w:p>
    <w:p w14:paraId="48585799" w14:textId="77777777" w:rsidR="008D06A1" w:rsidRDefault="008D06A1" w:rsidP="000557A6">
      <w:pPr>
        <w:ind w:left="697" w:hanging="357"/>
        <w:jc w:val="both"/>
        <w:rPr>
          <w:rFonts w:ascii="Arial" w:eastAsia="Arial" w:hAnsi="Arial" w:cs="Arial"/>
          <w:color w:val="262626"/>
          <w:sz w:val="20"/>
          <w:szCs w:val="20"/>
        </w:rPr>
      </w:pPr>
    </w:p>
    <w:p w14:paraId="00256E7D" w14:textId="77777777" w:rsidR="008D06A1" w:rsidRDefault="008D06A1" w:rsidP="000557A6">
      <w:pPr>
        <w:ind w:left="697" w:hanging="357"/>
        <w:jc w:val="both"/>
        <w:rPr>
          <w:rFonts w:ascii="Arial" w:eastAsia="Arial" w:hAnsi="Arial" w:cs="Arial"/>
          <w:sz w:val="20"/>
          <w:szCs w:val="20"/>
        </w:rPr>
      </w:pPr>
      <w:r>
        <w:rPr>
          <w:rFonts w:ascii="Arial" w:eastAsia="Arial" w:hAnsi="Arial" w:cs="Arial"/>
          <w:sz w:val="20"/>
          <w:szCs w:val="20"/>
        </w:rPr>
        <w:t>Human resources management skills are reflected in:</w:t>
      </w:r>
    </w:p>
    <w:p w14:paraId="37421101" w14:textId="18C77A86" w:rsidR="008D06A1" w:rsidRPr="00AC726E" w:rsidRDefault="008D06A1" w:rsidP="00AC726E">
      <w:pPr>
        <w:pStyle w:val="ListParagraph"/>
        <w:numPr>
          <w:ilvl w:val="0"/>
          <w:numId w:val="13"/>
        </w:numPr>
        <w:spacing w:line="259" w:lineRule="auto"/>
        <w:jc w:val="both"/>
        <w:rPr>
          <w:rFonts w:ascii="Arial" w:eastAsia="Arial" w:hAnsi="Arial" w:cs="Arial"/>
          <w:color w:val="262626"/>
          <w:sz w:val="20"/>
          <w:szCs w:val="20"/>
        </w:rPr>
      </w:pPr>
      <w:r w:rsidRPr="00AC726E">
        <w:rPr>
          <w:rFonts w:ascii="Arial" w:eastAsia="Arial" w:hAnsi="Arial" w:cs="Arial"/>
          <w:color w:val="262626"/>
          <w:sz w:val="20"/>
          <w:szCs w:val="20"/>
        </w:rPr>
        <w:t>Successful communication in writing, speech and through social media with various parts of the management and with the heads of language projects.</w:t>
      </w:r>
    </w:p>
    <w:p w14:paraId="37B42F83" w14:textId="77777777" w:rsidR="000557A6" w:rsidRDefault="000557A6" w:rsidP="000557A6">
      <w:pPr>
        <w:spacing w:line="259" w:lineRule="auto"/>
        <w:jc w:val="both"/>
        <w:rPr>
          <w:rFonts w:ascii="Arial" w:eastAsia="Arial" w:hAnsi="Arial" w:cs="Arial"/>
          <w:b/>
          <w:sz w:val="24"/>
          <w:szCs w:val="24"/>
        </w:rPr>
      </w:pPr>
    </w:p>
    <w:p w14:paraId="2572CB28" w14:textId="1682F4A8" w:rsidR="000146BD" w:rsidRDefault="00552FDC">
      <w:pPr>
        <w:spacing w:line="259" w:lineRule="auto"/>
        <w:jc w:val="left"/>
        <w:rPr>
          <w:rFonts w:ascii="Arial" w:eastAsia="Arial" w:hAnsi="Arial" w:cs="Arial"/>
          <w:b/>
          <w:sz w:val="24"/>
          <w:szCs w:val="24"/>
        </w:rPr>
      </w:pPr>
      <w:r>
        <w:rPr>
          <w:rFonts w:ascii="Arial" w:eastAsia="Arial" w:hAnsi="Arial" w:cs="Arial"/>
          <w:b/>
          <w:sz w:val="24"/>
          <w:szCs w:val="24"/>
        </w:rPr>
        <w:t xml:space="preserve">Deputy Head of the Department of International Relations, </w:t>
      </w:r>
      <w:proofErr w:type="spellStart"/>
      <w:r>
        <w:rPr>
          <w:rFonts w:ascii="Arial" w:eastAsia="Arial" w:hAnsi="Arial" w:cs="Arial"/>
          <w:b/>
          <w:sz w:val="24"/>
          <w:szCs w:val="24"/>
        </w:rPr>
        <w:t>VeUAS</w:t>
      </w:r>
      <w:proofErr w:type="spellEnd"/>
      <w:r>
        <w:rPr>
          <w:rFonts w:ascii="Arial" w:eastAsia="Arial" w:hAnsi="Arial" w:cs="Arial"/>
          <w:b/>
          <w:sz w:val="24"/>
          <w:szCs w:val="24"/>
        </w:rPr>
        <w:t>, Ventspils</w:t>
      </w:r>
    </w:p>
    <w:p w14:paraId="2572CB29" w14:textId="6CCF58BB" w:rsidR="000146BD" w:rsidRDefault="00552FDC">
      <w:pPr>
        <w:spacing w:line="259" w:lineRule="auto"/>
        <w:jc w:val="left"/>
        <w:rPr>
          <w:rFonts w:ascii="Arial" w:eastAsia="Arial" w:hAnsi="Arial" w:cs="Arial"/>
          <w:i/>
          <w:color w:val="47A5F4"/>
          <w:sz w:val="20"/>
          <w:szCs w:val="20"/>
        </w:rPr>
      </w:pPr>
      <w:r>
        <w:rPr>
          <w:rFonts w:ascii="Arial" w:eastAsia="Arial" w:hAnsi="Arial" w:cs="Arial"/>
          <w:i/>
          <w:color w:val="47A5F4"/>
          <w:sz w:val="20"/>
          <w:szCs w:val="20"/>
        </w:rPr>
        <w:t xml:space="preserve">(June 2017 – </w:t>
      </w:r>
      <w:r w:rsidR="000612B5">
        <w:rPr>
          <w:rFonts w:ascii="Arial" w:eastAsia="Arial" w:hAnsi="Arial" w:cs="Arial"/>
          <w:i/>
          <w:color w:val="47A5F4"/>
          <w:sz w:val="20"/>
          <w:szCs w:val="20"/>
        </w:rPr>
        <w:t>August 2018</w:t>
      </w:r>
      <w:r>
        <w:rPr>
          <w:rFonts w:ascii="Arial" w:eastAsia="Arial" w:hAnsi="Arial" w:cs="Arial"/>
          <w:i/>
          <w:color w:val="47A5F4"/>
          <w:sz w:val="20"/>
          <w:szCs w:val="20"/>
        </w:rPr>
        <w:t>)</w:t>
      </w:r>
    </w:p>
    <w:p w14:paraId="2572CB2A" w14:textId="77777777" w:rsidR="000146BD" w:rsidRDefault="000146BD">
      <w:pPr>
        <w:jc w:val="left"/>
        <w:rPr>
          <w:rFonts w:ascii="Arial" w:eastAsia="Arial" w:hAnsi="Arial" w:cs="Arial"/>
        </w:rPr>
      </w:pPr>
    </w:p>
    <w:p w14:paraId="2572CB2B" w14:textId="77777777" w:rsidR="000146BD" w:rsidRDefault="00552FDC" w:rsidP="000557A6">
      <w:pPr>
        <w:spacing w:line="259" w:lineRule="auto"/>
        <w:jc w:val="both"/>
        <w:rPr>
          <w:rFonts w:ascii="Arial" w:eastAsia="Arial" w:hAnsi="Arial" w:cs="Arial"/>
          <w:sz w:val="20"/>
          <w:szCs w:val="20"/>
        </w:rPr>
      </w:pPr>
      <w:r>
        <w:rPr>
          <w:rFonts w:ascii="Arial" w:eastAsia="Arial" w:hAnsi="Arial" w:cs="Arial"/>
          <w:sz w:val="20"/>
          <w:szCs w:val="20"/>
        </w:rPr>
        <w:t>Management skills are reflected in:</w:t>
      </w:r>
    </w:p>
    <w:p w14:paraId="2572CB2C" w14:textId="77777777" w:rsidR="000146BD" w:rsidRDefault="00552FDC" w:rsidP="000557A6">
      <w:pPr>
        <w:numPr>
          <w:ilvl w:val="0"/>
          <w:numId w:val="11"/>
        </w:numPr>
        <w:jc w:val="both"/>
        <w:rPr>
          <w:sz w:val="20"/>
          <w:szCs w:val="20"/>
        </w:rPr>
      </w:pPr>
      <w:r>
        <w:rPr>
          <w:rFonts w:ascii="Arial" w:eastAsia="Arial" w:hAnsi="Arial" w:cs="Arial"/>
          <w:color w:val="000000"/>
          <w:sz w:val="20"/>
          <w:szCs w:val="20"/>
        </w:rPr>
        <w:t>Successful planning and execution of Ventspils University of Applied Sciences (</w:t>
      </w:r>
      <w:proofErr w:type="spellStart"/>
      <w:r>
        <w:rPr>
          <w:rFonts w:ascii="Arial" w:eastAsia="Arial" w:hAnsi="Arial" w:cs="Arial"/>
          <w:color w:val="000000"/>
          <w:sz w:val="20"/>
          <w:szCs w:val="20"/>
        </w:rPr>
        <w:t>VeUAS</w:t>
      </w:r>
      <w:proofErr w:type="spellEnd"/>
      <w:r>
        <w:rPr>
          <w:rFonts w:ascii="Arial" w:eastAsia="Arial" w:hAnsi="Arial" w:cs="Arial"/>
          <w:color w:val="000000"/>
          <w:sz w:val="20"/>
          <w:szCs w:val="20"/>
        </w:rPr>
        <w:t>) strategic objectives in foreign student attraction and cooperation with other educational institutions;</w:t>
      </w:r>
    </w:p>
    <w:p w14:paraId="2572CB2D" w14:textId="77777777" w:rsidR="000146BD" w:rsidRDefault="00552FDC" w:rsidP="000557A6">
      <w:pPr>
        <w:numPr>
          <w:ilvl w:val="0"/>
          <w:numId w:val="11"/>
        </w:numPr>
        <w:jc w:val="both"/>
        <w:rPr>
          <w:sz w:val="20"/>
          <w:szCs w:val="20"/>
        </w:rPr>
      </w:pPr>
      <w:r>
        <w:rPr>
          <w:rFonts w:ascii="Arial" w:eastAsia="Arial" w:hAnsi="Arial" w:cs="Arial"/>
          <w:sz w:val="20"/>
          <w:szCs w:val="20"/>
        </w:rPr>
        <w:t>Development of a time management system for effective execution of various job tasks;</w:t>
      </w:r>
    </w:p>
    <w:p w14:paraId="2572CB2E" w14:textId="77777777" w:rsidR="000146BD" w:rsidRDefault="00552FDC" w:rsidP="000557A6">
      <w:pPr>
        <w:numPr>
          <w:ilvl w:val="0"/>
          <w:numId w:val="11"/>
        </w:numPr>
        <w:jc w:val="both"/>
        <w:rPr>
          <w:sz w:val="20"/>
          <w:szCs w:val="20"/>
        </w:rPr>
      </w:pPr>
      <w:r>
        <w:rPr>
          <w:rFonts w:ascii="Arial" w:eastAsia="Arial" w:hAnsi="Arial" w:cs="Arial"/>
          <w:sz w:val="20"/>
          <w:szCs w:val="20"/>
        </w:rPr>
        <w:t xml:space="preserve">Coordination of joint actions to achieve the maximum effort in the integration of all foreign students in the </w:t>
      </w:r>
      <w:proofErr w:type="spellStart"/>
      <w:r>
        <w:rPr>
          <w:rFonts w:ascii="Arial" w:eastAsia="Arial" w:hAnsi="Arial" w:cs="Arial"/>
          <w:sz w:val="20"/>
          <w:szCs w:val="20"/>
        </w:rPr>
        <w:t>VeUAS</w:t>
      </w:r>
      <w:proofErr w:type="spellEnd"/>
      <w:r>
        <w:rPr>
          <w:rFonts w:ascii="Arial" w:eastAsia="Arial" w:hAnsi="Arial" w:cs="Arial"/>
          <w:sz w:val="20"/>
          <w:szCs w:val="20"/>
        </w:rPr>
        <w:t xml:space="preserve"> environment;</w:t>
      </w:r>
    </w:p>
    <w:p w14:paraId="2572CB2F" w14:textId="77777777" w:rsidR="000146BD" w:rsidRDefault="00552FDC" w:rsidP="000557A6">
      <w:pPr>
        <w:numPr>
          <w:ilvl w:val="0"/>
          <w:numId w:val="11"/>
        </w:numPr>
        <w:jc w:val="both"/>
        <w:rPr>
          <w:sz w:val="20"/>
          <w:szCs w:val="20"/>
        </w:rPr>
      </w:pPr>
      <w:r>
        <w:rPr>
          <w:rFonts w:ascii="Arial" w:eastAsia="Arial" w:hAnsi="Arial" w:cs="Arial"/>
          <w:sz w:val="20"/>
          <w:szCs w:val="20"/>
        </w:rPr>
        <w:t>Thorough, analytical approach to the evaluation of potential student applications;</w:t>
      </w:r>
    </w:p>
    <w:p w14:paraId="2572CB30" w14:textId="77777777" w:rsidR="000146BD" w:rsidRDefault="00552FDC" w:rsidP="000557A6">
      <w:pPr>
        <w:numPr>
          <w:ilvl w:val="0"/>
          <w:numId w:val="11"/>
        </w:numPr>
        <w:jc w:val="both"/>
        <w:rPr>
          <w:sz w:val="20"/>
          <w:szCs w:val="20"/>
        </w:rPr>
      </w:pPr>
      <w:r>
        <w:rPr>
          <w:rFonts w:ascii="Arial" w:eastAsia="Arial" w:hAnsi="Arial" w:cs="Arial"/>
          <w:sz w:val="20"/>
          <w:szCs w:val="20"/>
        </w:rPr>
        <w:t>High emotional intelligence in dealing with conflict situations.</w:t>
      </w:r>
    </w:p>
    <w:p w14:paraId="2572CB31" w14:textId="77777777" w:rsidR="000146BD" w:rsidRDefault="000146BD" w:rsidP="000557A6">
      <w:pPr>
        <w:ind w:left="697" w:hanging="357"/>
        <w:jc w:val="both"/>
        <w:rPr>
          <w:rFonts w:ascii="Arial" w:eastAsia="Arial" w:hAnsi="Arial" w:cs="Arial"/>
          <w:sz w:val="20"/>
          <w:szCs w:val="20"/>
        </w:rPr>
      </w:pPr>
    </w:p>
    <w:p w14:paraId="2572CB32" w14:textId="77777777" w:rsidR="000146BD" w:rsidRDefault="00552FDC" w:rsidP="000557A6">
      <w:pPr>
        <w:ind w:left="697" w:hanging="357"/>
        <w:jc w:val="both"/>
        <w:rPr>
          <w:rFonts w:ascii="Arial" w:eastAsia="Arial" w:hAnsi="Arial" w:cs="Arial"/>
          <w:sz w:val="20"/>
          <w:szCs w:val="20"/>
        </w:rPr>
      </w:pPr>
      <w:r>
        <w:rPr>
          <w:rFonts w:ascii="Arial" w:eastAsia="Arial" w:hAnsi="Arial" w:cs="Arial"/>
          <w:sz w:val="20"/>
          <w:szCs w:val="20"/>
        </w:rPr>
        <w:t>Finance and budgeting skills are reflected in:</w:t>
      </w:r>
    </w:p>
    <w:p w14:paraId="2572CB33" w14:textId="77777777" w:rsidR="000146BD" w:rsidRDefault="00552FDC" w:rsidP="000557A6">
      <w:pPr>
        <w:numPr>
          <w:ilvl w:val="0"/>
          <w:numId w:val="4"/>
        </w:numPr>
        <w:jc w:val="both"/>
        <w:rPr>
          <w:sz w:val="20"/>
          <w:szCs w:val="20"/>
        </w:rPr>
      </w:pPr>
      <w:r>
        <w:rPr>
          <w:rFonts w:ascii="Arial" w:eastAsia="Arial" w:hAnsi="Arial" w:cs="Arial"/>
          <w:sz w:val="20"/>
          <w:szCs w:val="20"/>
        </w:rPr>
        <w:t>Technological expertise of using such accounting software as Horizon and the ability to rapidly learn to use any new type of software;</w:t>
      </w:r>
    </w:p>
    <w:p w14:paraId="2572CB34" w14:textId="77777777" w:rsidR="000146BD" w:rsidRDefault="00552FDC" w:rsidP="000557A6">
      <w:pPr>
        <w:numPr>
          <w:ilvl w:val="0"/>
          <w:numId w:val="4"/>
        </w:numPr>
        <w:jc w:val="both"/>
        <w:rPr>
          <w:sz w:val="20"/>
          <w:szCs w:val="20"/>
        </w:rPr>
      </w:pPr>
      <w:r>
        <w:rPr>
          <w:rFonts w:ascii="Arial" w:eastAsia="Arial" w:hAnsi="Arial" w:cs="Arial"/>
          <w:sz w:val="20"/>
          <w:szCs w:val="20"/>
        </w:rPr>
        <w:t>Ability to analyse financial data and any applicable regulations;</w:t>
      </w:r>
    </w:p>
    <w:p w14:paraId="2572CB35" w14:textId="77777777" w:rsidR="000146BD" w:rsidRDefault="00552FDC" w:rsidP="000557A6">
      <w:pPr>
        <w:numPr>
          <w:ilvl w:val="0"/>
          <w:numId w:val="4"/>
        </w:numPr>
        <w:jc w:val="both"/>
        <w:rPr>
          <w:sz w:val="20"/>
          <w:szCs w:val="20"/>
        </w:rPr>
      </w:pPr>
      <w:r>
        <w:rPr>
          <w:rFonts w:ascii="Arial" w:eastAsia="Arial" w:hAnsi="Arial" w:cs="Arial"/>
          <w:sz w:val="20"/>
          <w:szCs w:val="20"/>
        </w:rPr>
        <w:t>Integrity and good judgement in written and verbal communication with partner institutions and business correspondence;</w:t>
      </w:r>
    </w:p>
    <w:p w14:paraId="2572CB36" w14:textId="77777777" w:rsidR="000146BD" w:rsidRDefault="00552FDC" w:rsidP="000557A6">
      <w:pPr>
        <w:numPr>
          <w:ilvl w:val="0"/>
          <w:numId w:val="4"/>
        </w:numPr>
        <w:jc w:val="both"/>
        <w:rPr>
          <w:sz w:val="20"/>
          <w:szCs w:val="20"/>
        </w:rPr>
      </w:pPr>
      <w:r>
        <w:rPr>
          <w:rFonts w:ascii="Arial" w:eastAsia="Arial" w:hAnsi="Arial" w:cs="Arial"/>
          <w:sz w:val="20"/>
          <w:szCs w:val="20"/>
        </w:rPr>
        <w:t>Stable decision making in the daily work environment and detailed work with various documents connected to Erasmus+ student and staff mobility.</w:t>
      </w:r>
    </w:p>
    <w:p w14:paraId="2572CB37" w14:textId="77777777" w:rsidR="000146BD" w:rsidRDefault="000146BD" w:rsidP="000557A6">
      <w:pPr>
        <w:ind w:left="697" w:hanging="357"/>
        <w:jc w:val="both"/>
        <w:rPr>
          <w:rFonts w:ascii="Arial" w:eastAsia="Arial" w:hAnsi="Arial" w:cs="Arial"/>
          <w:sz w:val="20"/>
          <w:szCs w:val="20"/>
        </w:rPr>
      </w:pPr>
    </w:p>
    <w:p w14:paraId="2572CB38" w14:textId="77777777" w:rsidR="000146BD" w:rsidRDefault="00552FDC" w:rsidP="000557A6">
      <w:pPr>
        <w:ind w:left="697" w:hanging="357"/>
        <w:jc w:val="both"/>
        <w:rPr>
          <w:rFonts w:ascii="Arial" w:eastAsia="Arial" w:hAnsi="Arial" w:cs="Arial"/>
          <w:sz w:val="20"/>
          <w:szCs w:val="20"/>
        </w:rPr>
      </w:pPr>
      <w:r>
        <w:rPr>
          <w:rFonts w:ascii="Arial" w:eastAsia="Arial" w:hAnsi="Arial" w:cs="Arial"/>
          <w:sz w:val="20"/>
          <w:szCs w:val="20"/>
        </w:rPr>
        <w:t>Marketing skills are reflected in:</w:t>
      </w:r>
    </w:p>
    <w:p w14:paraId="2572CB39" w14:textId="77777777" w:rsidR="000146BD" w:rsidRDefault="00552FDC" w:rsidP="000557A6">
      <w:pPr>
        <w:numPr>
          <w:ilvl w:val="0"/>
          <w:numId w:val="5"/>
        </w:numPr>
        <w:jc w:val="both"/>
        <w:rPr>
          <w:sz w:val="20"/>
          <w:szCs w:val="20"/>
        </w:rPr>
      </w:pPr>
      <w:r>
        <w:rPr>
          <w:rFonts w:ascii="Arial" w:eastAsia="Arial" w:hAnsi="Arial" w:cs="Arial"/>
          <w:sz w:val="20"/>
          <w:szCs w:val="20"/>
        </w:rPr>
        <w:t>Professional communication to the public through such social media platforms as Facebook, Instagram, Twitter, etc, by creating multimedia campaigns;</w:t>
      </w:r>
    </w:p>
    <w:p w14:paraId="2572CB3A" w14:textId="77777777" w:rsidR="000146BD" w:rsidRDefault="00552FDC" w:rsidP="000557A6">
      <w:pPr>
        <w:numPr>
          <w:ilvl w:val="0"/>
          <w:numId w:val="5"/>
        </w:numPr>
        <w:jc w:val="both"/>
        <w:rPr>
          <w:sz w:val="20"/>
          <w:szCs w:val="20"/>
        </w:rPr>
      </w:pPr>
      <w:r>
        <w:rPr>
          <w:rFonts w:ascii="Arial" w:eastAsia="Arial" w:hAnsi="Arial" w:cs="Arial"/>
          <w:sz w:val="20"/>
          <w:szCs w:val="20"/>
        </w:rPr>
        <w:t>Ability to make presentations to large groups, ability to handle questioning on-the-spot, for example, in educational conferences abroad;</w:t>
      </w:r>
    </w:p>
    <w:p w14:paraId="2572CB3B" w14:textId="77777777" w:rsidR="000146BD" w:rsidRDefault="00552FDC" w:rsidP="000557A6">
      <w:pPr>
        <w:numPr>
          <w:ilvl w:val="0"/>
          <w:numId w:val="5"/>
        </w:numPr>
        <w:jc w:val="both"/>
        <w:rPr>
          <w:sz w:val="20"/>
          <w:szCs w:val="20"/>
        </w:rPr>
      </w:pPr>
      <w:r>
        <w:rPr>
          <w:rFonts w:ascii="Arial" w:eastAsia="Arial" w:hAnsi="Arial" w:cs="Arial"/>
          <w:sz w:val="20"/>
          <w:szCs w:val="20"/>
        </w:rPr>
        <w:t>Ability to think creatively and in an out-of-the-box manner when creating advertisements to potential foreign students.</w:t>
      </w:r>
    </w:p>
    <w:p w14:paraId="2572CB3C" w14:textId="77777777" w:rsidR="000146BD" w:rsidRDefault="000146BD" w:rsidP="000557A6">
      <w:pPr>
        <w:ind w:left="697" w:hanging="357"/>
        <w:jc w:val="both"/>
        <w:rPr>
          <w:rFonts w:ascii="Arial" w:eastAsia="Arial" w:hAnsi="Arial" w:cs="Arial"/>
          <w:sz w:val="20"/>
          <w:szCs w:val="20"/>
        </w:rPr>
      </w:pPr>
    </w:p>
    <w:p w14:paraId="2572CB3D" w14:textId="77777777" w:rsidR="000146BD" w:rsidRDefault="00552FDC" w:rsidP="000557A6">
      <w:pPr>
        <w:ind w:left="697" w:hanging="357"/>
        <w:jc w:val="both"/>
        <w:rPr>
          <w:rFonts w:ascii="Arial" w:eastAsia="Arial" w:hAnsi="Arial" w:cs="Arial"/>
          <w:sz w:val="20"/>
          <w:szCs w:val="20"/>
        </w:rPr>
      </w:pPr>
      <w:r>
        <w:rPr>
          <w:rFonts w:ascii="Arial" w:eastAsia="Arial" w:hAnsi="Arial" w:cs="Arial"/>
          <w:sz w:val="20"/>
          <w:szCs w:val="20"/>
        </w:rPr>
        <w:t>Human resources management skills are reflected in:</w:t>
      </w:r>
    </w:p>
    <w:p w14:paraId="2572CB3E" w14:textId="77777777" w:rsidR="000146BD" w:rsidRDefault="00552FDC" w:rsidP="000557A6">
      <w:pPr>
        <w:numPr>
          <w:ilvl w:val="0"/>
          <w:numId w:val="6"/>
        </w:numPr>
        <w:jc w:val="both"/>
        <w:rPr>
          <w:sz w:val="20"/>
          <w:szCs w:val="20"/>
        </w:rPr>
      </w:pPr>
      <w:r>
        <w:rPr>
          <w:rFonts w:ascii="Arial" w:eastAsia="Arial" w:hAnsi="Arial" w:cs="Arial"/>
          <w:sz w:val="20"/>
          <w:szCs w:val="20"/>
        </w:rPr>
        <w:t>Ability to multitask, by taking on various tasks from preparing Erasmus+ programme documents to translating and organising the work space into the best possible work environment;</w:t>
      </w:r>
    </w:p>
    <w:p w14:paraId="2572CB3F" w14:textId="77777777" w:rsidR="000146BD" w:rsidRDefault="00552FDC" w:rsidP="000557A6">
      <w:pPr>
        <w:numPr>
          <w:ilvl w:val="0"/>
          <w:numId w:val="6"/>
        </w:numPr>
        <w:jc w:val="both"/>
        <w:rPr>
          <w:sz w:val="20"/>
          <w:szCs w:val="20"/>
        </w:rPr>
      </w:pPr>
      <w:r>
        <w:rPr>
          <w:rFonts w:ascii="Arial" w:eastAsia="Arial" w:hAnsi="Arial" w:cs="Arial"/>
          <w:sz w:val="20"/>
          <w:szCs w:val="20"/>
        </w:rPr>
        <w:t>Ability to act with incomplete and “best available” information in everyday and critical situations;</w:t>
      </w:r>
    </w:p>
    <w:p w14:paraId="2572CB40" w14:textId="77777777" w:rsidR="000146BD" w:rsidRDefault="00552FDC" w:rsidP="000557A6">
      <w:pPr>
        <w:numPr>
          <w:ilvl w:val="0"/>
          <w:numId w:val="6"/>
        </w:numPr>
        <w:jc w:val="both"/>
        <w:rPr>
          <w:sz w:val="20"/>
          <w:szCs w:val="20"/>
        </w:rPr>
      </w:pPr>
      <w:r>
        <w:rPr>
          <w:rFonts w:ascii="Arial" w:eastAsia="Arial" w:hAnsi="Arial" w:cs="Arial"/>
          <w:sz w:val="20"/>
          <w:szCs w:val="20"/>
        </w:rPr>
        <w:t xml:space="preserve">Discretion and ethical behaviour regarding confidential information of both students and co-workers. </w:t>
      </w:r>
    </w:p>
    <w:p w14:paraId="2572CB52" w14:textId="6F3ED7D7" w:rsidR="000146BD" w:rsidRDefault="00552FDC" w:rsidP="000557A6">
      <w:pPr>
        <w:ind w:left="697" w:hanging="357"/>
        <w:jc w:val="both"/>
        <w:rPr>
          <w:rFonts w:ascii="Arial" w:eastAsia="Arial" w:hAnsi="Arial" w:cs="Arial"/>
          <w:sz w:val="20"/>
          <w:szCs w:val="20"/>
        </w:rPr>
      </w:pPr>
      <w:r>
        <w:rPr>
          <w:rFonts w:ascii="Arial" w:eastAsia="Arial" w:hAnsi="Arial" w:cs="Arial"/>
          <w:sz w:val="20"/>
          <w:szCs w:val="20"/>
        </w:rPr>
        <w:t xml:space="preserve">   </w:t>
      </w:r>
    </w:p>
    <w:p w14:paraId="58EB485E" w14:textId="55442254" w:rsidR="000938EF" w:rsidRDefault="000938EF" w:rsidP="000557A6">
      <w:pPr>
        <w:ind w:left="697" w:hanging="357"/>
        <w:jc w:val="both"/>
        <w:rPr>
          <w:rFonts w:ascii="Arial" w:eastAsia="Arial" w:hAnsi="Arial" w:cs="Arial"/>
          <w:sz w:val="20"/>
          <w:szCs w:val="20"/>
        </w:rPr>
      </w:pPr>
    </w:p>
    <w:p w14:paraId="31E5C4BC" w14:textId="56B9406E" w:rsidR="000938EF" w:rsidRDefault="000938EF" w:rsidP="000557A6">
      <w:pPr>
        <w:ind w:left="697" w:hanging="357"/>
        <w:jc w:val="both"/>
        <w:rPr>
          <w:rFonts w:ascii="Arial" w:eastAsia="Arial" w:hAnsi="Arial" w:cs="Arial"/>
          <w:sz w:val="20"/>
          <w:szCs w:val="20"/>
        </w:rPr>
      </w:pPr>
    </w:p>
    <w:p w14:paraId="1BE99787" w14:textId="77777777" w:rsidR="000938EF" w:rsidRPr="008D06A1" w:rsidRDefault="000938EF" w:rsidP="000557A6">
      <w:pPr>
        <w:ind w:left="697" w:hanging="357"/>
        <w:jc w:val="both"/>
        <w:rPr>
          <w:rFonts w:ascii="Arial" w:eastAsia="Arial" w:hAnsi="Arial" w:cs="Arial"/>
          <w:sz w:val="20"/>
          <w:szCs w:val="20"/>
        </w:rPr>
      </w:pPr>
    </w:p>
    <w:p w14:paraId="2572CB53" w14:textId="77777777" w:rsidR="000146BD" w:rsidRDefault="000146BD">
      <w:pPr>
        <w:ind w:left="697" w:hanging="357"/>
        <w:jc w:val="left"/>
        <w:rPr>
          <w:rFonts w:ascii="Arial" w:eastAsia="Arial" w:hAnsi="Arial" w:cs="Arial"/>
          <w:sz w:val="20"/>
          <w:szCs w:val="20"/>
        </w:rPr>
      </w:pPr>
    </w:p>
    <w:p w14:paraId="2572CB54" w14:textId="77777777" w:rsidR="000146BD" w:rsidRDefault="00552FDC">
      <w:pPr>
        <w:keepNext/>
        <w:keepLines/>
        <w:spacing w:before="200"/>
        <w:jc w:val="left"/>
        <w:rPr>
          <w:rFonts w:ascii="Arial" w:eastAsia="Arial" w:hAnsi="Arial" w:cs="Arial"/>
          <w:b/>
          <w:color w:val="3374AB"/>
          <w:sz w:val="26"/>
          <w:szCs w:val="26"/>
        </w:rPr>
      </w:pPr>
      <w:r>
        <w:rPr>
          <w:rFonts w:ascii="Arial" w:eastAsia="Arial" w:hAnsi="Arial" w:cs="Arial"/>
          <w:b/>
          <w:color w:val="3374AB"/>
          <w:sz w:val="26"/>
          <w:szCs w:val="26"/>
        </w:rPr>
        <w:lastRenderedPageBreak/>
        <w:t>Education</w:t>
      </w:r>
    </w:p>
    <w:p w14:paraId="2572CB55" w14:textId="77777777" w:rsidR="000146BD" w:rsidRDefault="000938EF">
      <w:pPr>
        <w:rPr>
          <w:rFonts w:ascii="Arial" w:eastAsia="Arial" w:hAnsi="Arial" w:cs="Arial"/>
        </w:rPr>
      </w:pPr>
      <w:r>
        <w:pict w14:anchorId="2572CB7F">
          <v:rect id="_x0000_i1028" style="width:0;height:1.5pt" o:hralign="center" o:hrstd="t" o:hr="t" fillcolor="#a0a0a0" stroked="f"/>
        </w:pict>
      </w:r>
    </w:p>
    <w:p w14:paraId="2572CB56" w14:textId="77777777" w:rsidR="000146BD" w:rsidRDefault="00552FDC">
      <w:pPr>
        <w:spacing w:line="259" w:lineRule="auto"/>
        <w:jc w:val="left"/>
        <w:rPr>
          <w:rFonts w:ascii="Arial" w:eastAsia="Arial" w:hAnsi="Arial" w:cs="Arial"/>
          <w:b/>
          <w:sz w:val="24"/>
          <w:szCs w:val="24"/>
        </w:rPr>
      </w:pPr>
      <w:r>
        <w:rPr>
          <w:rFonts w:ascii="Arial" w:eastAsia="Arial" w:hAnsi="Arial" w:cs="Arial"/>
          <w:b/>
          <w:sz w:val="24"/>
          <w:szCs w:val="24"/>
        </w:rPr>
        <w:t xml:space="preserve"> </w:t>
      </w:r>
    </w:p>
    <w:p w14:paraId="2572CB57" w14:textId="77777777" w:rsidR="000146BD" w:rsidRDefault="00552FDC">
      <w:pPr>
        <w:spacing w:line="259" w:lineRule="auto"/>
        <w:jc w:val="left"/>
        <w:rPr>
          <w:rFonts w:ascii="Arial" w:eastAsia="Arial" w:hAnsi="Arial" w:cs="Arial"/>
          <w:b/>
          <w:sz w:val="24"/>
          <w:szCs w:val="24"/>
        </w:rPr>
      </w:pPr>
      <w:r>
        <w:rPr>
          <w:rFonts w:ascii="Arial" w:eastAsia="Arial" w:hAnsi="Arial" w:cs="Arial"/>
          <w:b/>
          <w:sz w:val="24"/>
          <w:szCs w:val="24"/>
        </w:rPr>
        <w:t>Ventspils University of Applied Sciences/International Business and Export Management</w:t>
      </w:r>
    </w:p>
    <w:p w14:paraId="2572CB58" w14:textId="77777777" w:rsidR="000146BD" w:rsidRDefault="00552FDC">
      <w:pPr>
        <w:spacing w:line="259" w:lineRule="auto"/>
        <w:jc w:val="left"/>
        <w:rPr>
          <w:rFonts w:ascii="Arial" w:eastAsia="Arial" w:hAnsi="Arial" w:cs="Arial"/>
          <w:sz w:val="20"/>
          <w:szCs w:val="20"/>
        </w:rPr>
      </w:pPr>
      <w:r>
        <w:rPr>
          <w:rFonts w:ascii="Arial" w:eastAsia="Arial" w:hAnsi="Arial" w:cs="Arial"/>
          <w:i/>
          <w:color w:val="47A5F4"/>
          <w:sz w:val="20"/>
          <w:szCs w:val="20"/>
        </w:rPr>
        <w:t>(September 2017 – present)</w:t>
      </w:r>
    </w:p>
    <w:p w14:paraId="2572CB59" w14:textId="77777777" w:rsidR="000146BD" w:rsidRDefault="00552FDC" w:rsidP="000557A6">
      <w:pPr>
        <w:spacing w:line="259" w:lineRule="auto"/>
        <w:jc w:val="both"/>
        <w:rPr>
          <w:rFonts w:ascii="Arial" w:eastAsia="Arial" w:hAnsi="Arial" w:cs="Arial"/>
          <w:sz w:val="20"/>
          <w:szCs w:val="20"/>
        </w:rPr>
      </w:pPr>
      <w:r>
        <w:rPr>
          <w:rFonts w:ascii="Arial" w:eastAsia="Arial" w:hAnsi="Arial" w:cs="Arial"/>
          <w:sz w:val="20"/>
          <w:szCs w:val="20"/>
        </w:rPr>
        <w:t xml:space="preserve">Joint Master’s degree programme with IMC University of Applied Sciences </w:t>
      </w:r>
      <w:proofErr w:type="spellStart"/>
      <w:r>
        <w:rPr>
          <w:rFonts w:ascii="Arial" w:eastAsia="Arial" w:hAnsi="Arial" w:cs="Arial"/>
          <w:sz w:val="20"/>
          <w:szCs w:val="20"/>
        </w:rPr>
        <w:t>Krems</w:t>
      </w:r>
      <w:proofErr w:type="spellEnd"/>
      <w:r>
        <w:rPr>
          <w:rFonts w:ascii="Arial" w:eastAsia="Arial" w:hAnsi="Arial" w:cs="Arial"/>
          <w:sz w:val="20"/>
          <w:szCs w:val="20"/>
        </w:rPr>
        <w:t>, Austria, includes the following courses:</w:t>
      </w:r>
    </w:p>
    <w:p w14:paraId="2572CB5A" w14:textId="77777777" w:rsidR="000146BD" w:rsidRDefault="00552FDC">
      <w:pPr>
        <w:numPr>
          <w:ilvl w:val="0"/>
          <w:numId w:val="7"/>
        </w:numPr>
        <w:spacing w:line="259" w:lineRule="auto"/>
        <w:contextualSpacing/>
        <w:jc w:val="left"/>
        <w:rPr>
          <w:rFonts w:ascii="Arial" w:eastAsia="Arial" w:hAnsi="Arial" w:cs="Arial"/>
          <w:sz w:val="20"/>
          <w:szCs w:val="20"/>
        </w:rPr>
      </w:pPr>
      <w:r>
        <w:rPr>
          <w:rFonts w:ascii="Arial" w:eastAsia="Arial" w:hAnsi="Arial" w:cs="Arial"/>
          <w:sz w:val="20"/>
          <w:szCs w:val="20"/>
        </w:rPr>
        <w:t>Strategic Management and Planning</w:t>
      </w:r>
    </w:p>
    <w:p w14:paraId="2572CB5B" w14:textId="77777777" w:rsidR="000146BD" w:rsidRDefault="00552FDC">
      <w:pPr>
        <w:numPr>
          <w:ilvl w:val="0"/>
          <w:numId w:val="7"/>
        </w:numPr>
        <w:spacing w:line="259" w:lineRule="auto"/>
        <w:contextualSpacing/>
        <w:jc w:val="left"/>
        <w:rPr>
          <w:rFonts w:ascii="Arial" w:eastAsia="Arial" w:hAnsi="Arial" w:cs="Arial"/>
          <w:sz w:val="20"/>
          <w:szCs w:val="20"/>
        </w:rPr>
      </w:pPr>
      <w:r>
        <w:rPr>
          <w:rFonts w:ascii="Arial" w:eastAsia="Arial" w:hAnsi="Arial" w:cs="Arial"/>
          <w:sz w:val="20"/>
          <w:szCs w:val="20"/>
        </w:rPr>
        <w:t>Business and Project Development</w:t>
      </w:r>
    </w:p>
    <w:p w14:paraId="2572CB5C" w14:textId="77777777" w:rsidR="000146BD" w:rsidRDefault="00552FDC">
      <w:pPr>
        <w:numPr>
          <w:ilvl w:val="0"/>
          <w:numId w:val="7"/>
        </w:numPr>
        <w:spacing w:line="259" w:lineRule="auto"/>
        <w:contextualSpacing/>
        <w:jc w:val="left"/>
        <w:rPr>
          <w:rFonts w:ascii="Arial" w:eastAsia="Arial" w:hAnsi="Arial" w:cs="Arial"/>
          <w:sz w:val="20"/>
          <w:szCs w:val="20"/>
        </w:rPr>
      </w:pPr>
      <w:r>
        <w:rPr>
          <w:rFonts w:ascii="Arial" w:eastAsia="Arial" w:hAnsi="Arial" w:cs="Arial"/>
          <w:sz w:val="20"/>
          <w:szCs w:val="20"/>
        </w:rPr>
        <w:t>Strategic Purchase and Global Sourcing</w:t>
      </w:r>
    </w:p>
    <w:p w14:paraId="2572CB5D" w14:textId="77777777" w:rsidR="000146BD" w:rsidRDefault="00552FDC">
      <w:pPr>
        <w:numPr>
          <w:ilvl w:val="0"/>
          <w:numId w:val="7"/>
        </w:numPr>
        <w:spacing w:line="259" w:lineRule="auto"/>
        <w:contextualSpacing/>
        <w:jc w:val="left"/>
        <w:rPr>
          <w:rFonts w:ascii="Arial" w:eastAsia="Arial" w:hAnsi="Arial" w:cs="Arial"/>
          <w:sz w:val="20"/>
          <w:szCs w:val="20"/>
        </w:rPr>
      </w:pPr>
      <w:r>
        <w:rPr>
          <w:rFonts w:ascii="Arial" w:eastAsia="Arial" w:hAnsi="Arial" w:cs="Arial"/>
          <w:sz w:val="20"/>
          <w:szCs w:val="20"/>
        </w:rPr>
        <w:t>etc.</w:t>
      </w:r>
    </w:p>
    <w:p w14:paraId="2572CB5E" w14:textId="77777777" w:rsidR="000146BD" w:rsidRDefault="000146BD">
      <w:pPr>
        <w:spacing w:line="259" w:lineRule="auto"/>
        <w:jc w:val="left"/>
        <w:rPr>
          <w:rFonts w:ascii="Arial" w:eastAsia="Arial" w:hAnsi="Arial" w:cs="Arial"/>
          <w:sz w:val="20"/>
          <w:szCs w:val="20"/>
        </w:rPr>
      </w:pPr>
    </w:p>
    <w:p w14:paraId="2572CB5F" w14:textId="77777777" w:rsidR="000146BD" w:rsidRDefault="00552FDC">
      <w:pPr>
        <w:spacing w:line="259" w:lineRule="auto"/>
        <w:jc w:val="left"/>
        <w:rPr>
          <w:rFonts w:ascii="Arial" w:eastAsia="Arial" w:hAnsi="Arial" w:cs="Arial"/>
          <w:b/>
          <w:sz w:val="24"/>
          <w:szCs w:val="24"/>
        </w:rPr>
      </w:pPr>
      <w:r>
        <w:rPr>
          <w:rFonts w:ascii="Arial" w:eastAsia="Arial" w:hAnsi="Arial" w:cs="Arial"/>
          <w:b/>
          <w:sz w:val="24"/>
          <w:szCs w:val="24"/>
        </w:rPr>
        <w:t>Ventspils University of Applied Sciences/Faculty of Translation Studies</w:t>
      </w:r>
    </w:p>
    <w:p w14:paraId="2572CB61" w14:textId="276F7095" w:rsidR="000146BD" w:rsidRPr="000938EF" w:rsidRDefault="00552FDC">
      <w:pPr>
        <w:spacing w:line="259" w:lineRule="auto"/>
        <w:jc w:val="left"/>
        <w:rPr>
          <w:rFonts w:ascii="Arial" w:eastAsia="Arial" w:hAnsi="Arial" w:cs="Arial"/>
          <w:i/>
          <w:color w:val="47A5F4"/>
          <w:sz w:val="20"/>
          <w:szCs w:val="20"/>
        </w:rPr>
      </w:pPr>
      <w:r>
        <w:rPr>
          <w:rFonts w:ascii="Arial" w:eastAsia="Arial" w:hAnsi="Arial" w:cs="Arial"/>
          <w:i/>
          <w:color w:val="47A5F4"/>
          <w:sz w:val="20"/>
          <w:szCs w:val="20"/>
        </w:rPr>
        <w:t>(September 2013 – June 2017)</w:t>
      </w:r>
    </w:p>
    <w:p w14:paraId="2572CB62" w14:textId="77777777" w:rsidR="000146BD" w:rsidRDefault="00552FDC">
      <w:pPr>
        <w:numPr>
          <w:ilvl w:val="0"/>
          <w:numId w:val="11"/>
        </w:numPr>
        <w:jc w:val="left"/>
        <w:rPr>
          <w:sz w:val="20"/>
          <w:szCs w:val="20"/>
        </w:rPr>
      </w:pPr>
      <w:r>
        <w:rPr>
          <w:rFonts w:ascii="Arial" w:eastAsia="Arial" w:hAnsi="Arial" w:cs="Arial"/>
          <w:sz w:val="20"/>
          <w:szCs w:val="20"/>
        </w:rPr>
        <w:t>Bachelor Thesis – 9</w:t>
      </w:r>
    </w:p>
    <w:p w14:paraId="2572CB63" w14:textId="77777777" w:rsidR="000146BD" w:rsidRDefault="00552FDC">
      <w:pPr>
        <w:numPr>
          <w:ilvl w:val="0"/>
          <w:numId w:val="11"/>
        </w:numPr>
        <w:jc w:val="left"/>
        <w:rPr>
          <w:sz w:val="20"/>
          <w:szCs w:val="20"/>
        </w:rPr>
      </w:pPr>
      <w:r>
        <w:rPr>
          <w:rFonts w:ascii="Arial" w:eastAsia="Arial" w:hAnsi="Arial" w:cs="Arial"/>
          <w:sz w:val="20"/>
          <w:szCs w:val="20"/>
        </w:rPr>
        <w:t>Obtained the profession of translator and interpreter</w:t>
      </w:r>
    </w:p>
    <w:p w14:paraId="2572CB64" w14:textId="77777777" w:rsidR="000146BD" w:rsidRDefault="000146BD">
      <w:pPr>
        <w:ind w:left="697" w:hanging="357"/>
        <w:jc w:val="left"/>
        <w:rPr>
          <w:rFonts w:ascii="Arial" w:eastAsia="Arial" w:hAnsi="Arial" w:cs="Arial"/>
          <w:sz w:val="20"/>
          <w:szCs w:val="20"/>
        </w:rPr>
      </w:pPr>
    </w:p>
    <w:p w14:paraId="2572CB65" w14:textId="77777777" w:rsidR="000146BD" w:rsidRDefault="000146BD">
      <w:pPr>
        <w:ind w:left="697" w:hanging="357"/>
        <w:jc w:val="left"/>
        <w:rPr>
          <w:rFonts w:ascii="Arial" w:eastAsia="Arial" w:hAnsi="Arial" w:cs="Arial"/>
          <w:sz w:val="20"/>
          <w:szCs w:val="20"/>
        </w:rPr>
      </w:pPr>
    </w:p>
    <w:p w14:paraId="2572CB66" w14:textId="77777777" w:rsidR="000146BD" w:rsidRDefault="00552FDC">
      <w:pPr>
        <w:spacing w:line="259" w:lineRule="auto"/>
        <w:jc w:val="left"/>
        <w:rPr>
          <w:rFonts w:ascii="Arial" w:eastAsia="Arial" w:hAnsi="Arial" w:cs="Arial"/>
          <w:b/>
          <w:sz w:val="24"/>
          <w:szCs w:val="24"/>
        </w:rPr>
      </w:pPr>
      <w:r>
        <w:rPr>
          <w:rFonts w:ascii="Arial" w:eastAsia="Arial" w:hAnsi="Arial" w:cs="Arial"/>
          <w:b/>
          <w:sz w:val="24"/>
          <w:szCs w:val="24"/>
        </w:rPr>
        <w:t>Sigulda State Gymnasium</w:t>
      </w:r>
    </w:p>
    <w:p w14:paraId="2572CB68" w14:textId="5539223B" w:rsidR="000146BD" w:rsidRPr="000938EF" w:rsidRDefault="00552FDC" w:rsidP="000938EF">
      <w:pPr>
        <w:spacing w:line="259" w:lineRule="auto"/>
        <w:jc w:val="left"/>
        <w:rPr>
          <w:rFonts w:ascii="Arial" w:eastAsia="Arial" w:hAnsi="Arial" w:cs="Arial"/>
          <w:i/>
          <w:color w:val="47A5F4"/>
          <w:sz w:val="20"/>
          <w:szCs w:val="20"/>
        </w:rPr>
      </w:pPr>
      <w:r>
        <w:rPr>
          <w:rFonts w:ascii="Arial" w:eastAsia="Arial" w:hAnsi="Arial" w:cs="Arial"/>
          <w:i/>
          <w:color w:val="47A5F4"/>
          <w:sz w:val="20"/>
          <w:szCs w:val="20"/>
        </w:rPr>
        <w:t>(September 2007 – June 2013)</w:t>
      </w:r>
      <w:bookmarkStart w:id="0" w:name="_GoBack"/>
      <w:bookmarkEnd w:id="0"/>
    </w:p>
    <w:p w14:paraId="2572CB69" w14:textId="77777777" w:rsidR="000146BD" w:rsidRDefault="00552FDC">
      <w:pPr>
        <w:numPr>
          <w:ilvl w:val="0"/>
          <w:numId w:val="10"/>
        </w:numPr>
        <w:jc w:val="left"/>
        <w:rPr>
          <w:sz w:val="20"/>
          <w:szCs w:val="20"/>
        </w:rPr>
      </w:pPr>
      <w:r>
        <w:rPr>
          <w:rFonts w:ascii="Arial" w:eastAsia="Arial" w:hAnsi="Arial" w:cs="Arial"/>
          <w:sz w:val="20"/>
          <w:szCs w:val="20"/>
        </w:rPr>
        <w:t>English – Level C1</w:t>
      </w:r>
    </w:p>
    <w:p w14:paraId="2572CB6A" w14:textId="77777777" w:rsidR="000146BD" w:rsidRDefault="00552FDC">
      <w:pPr>
        <w:numPr>
          <w:ilvl w:val="0"/>
          <w:numId w:val="10"/>
        </w:numPr>
        <w:jc w:val="left"/>
      </w:pPr>
      <w:r>
        <w:rPr>
          <w:rFonts w:ascii="Arial" w:eastAsia="Arial" w:hAnsi="Arial" w:cs="Arial"/>
          <w:sz w:val="20"/>
          <w:szCs w:val="20"/>
        </w:rPr>
        <w:t>Mathematics –</w:t>
      </w:r>
      <w:r>
        <w:rPr>
          <w:sz w:val="20"/>
          <w:szCs w:val="20"/>
        </w:rPr>
        <w:t xml:space="preserve"> A</w:t>
      </w:r>
    </w:p>
    <w:p w14:paraId="2572CB6B" w14:textId="77777777" w:rsidR="000146BD" w:rsidRDefault="000146BD">
      <w:pPr>
        <w:ind w:left="697" w:hanging="357"/>
        <w:jc w:val="left"/>
        <w:rPr>
          <w:rFonts w:ascii="Arial" w:eastAsia="Arial" w:hAnsi="Arial" w:cs="Arial"/>
          <w:sz w:val="20"/>
          <w:szCs w:val="20"/>
        </w:rPr>
      </w:pPr>
    </w:p>
    <w:p w14:paraId="2572CB6C" w14:textId="77777777" w:rsidR="000146BD" w:rsidRDefault="00552FDC">
      <w:pPr>
        <w:keepNext/>
        <w:keepLines/>
        <w:spacing w:before="200"/>
        <w:jc w:val="left"/>
        <w:rPr>
          <w:rFonts w:ascii="Arial" w:eastAsia="Arial" w:hAnsi="Arial" w:cs="Arial"/>
          <w:b/>
          <w:color w:val="3374AB"/>
          <w:sz w:val="26"/>
          <w:szCs w:val="26"/>
        </w:rPr>
      </w:pPr>
      <w:r>
        <w:rPr>
          <w:rFonts w:ascii="Arial" w:eastAsia="Arial" w:hAnsi="Arial" w:cs="Arial"/>
          <w:b/>
          <w:color w:val="3374AB"/>
          <w:sz w:val="26"/>
          <w:szCs w:val="26"/>
        </w:rPr>
        <w:t>Other Skills</w:t>
      </w:r>
    </w:p>
    <w:p w14:paraId="2572CB6D" w14:textId="77777777" w:rsidR="000146BD" w:rsidRDefault="000938EF">
      <w:pPr>
        <w:rPr>
          <w:rFonts w:ascii="Arial" w:eastAsia="Arial" w:hAnsi="Arial" w:cs="Arial"/>
        </w:rPr>
      </w:pPr>
      <w:r>
        <w:pict w14:anchorId="2572CB80">
          <v:rect id="_x0000_i1029" style="width:0;height:1.5pt" o:hralign="center" o:hrstd="t" o:hr="t" fillcolor="#a0a0a0" stroked="f"/>
        </w:pict>
      </w:r>
    </w:p>
    <w:p w14:paraId="2572CB6E" w14:textId="77777777" w:rsidR="000146BD" w:rsidRDefault="000146BD">
      <w:pPr>
        <w:rPr>
          <w:rFonts w:ascii="Arial" w:eastAsia="Arial" w:hAnsi="Arial" w:cs="Arial"/>
        </w:rPr>
      </w:pPr>
    </w:p>
    <w:p w14:paraId="2572CB6F" w14:textId="77777777" w:rsidR="000146BD" w:rsidRDefault="00552FDC">
      <w:pPr>
        <w:spacing w:after="240"/>
        <w:jc w:val="both"/>
        <w:rPr>
          <w:rFonts w:ascii="Arial" w:eastAsia="Arial" w:hAnsi="Arial" w:cs="Arial"/>
          <w:color w:val="000000"/>
          <w:sz w:val="20"/>
          <w:szCs w:val="20"/>
          <w:u w:val="single"/>
        </w:rPr>
      </w:pPr>
      <w:r>
        <w:rPr>
          <w:rFonts w:ascii="Arial" w:eastAsia="Arial" w:hAnsi="Arial" w:cs="Arial"/>
          <w:color w:val="000000"/>
          <w:sz w:val="20"/>
          <w:szCs w:val="20"/>
          <w:u w:val="single"/>
        </w:rPr>
        <w:t>Event management</w:t>
      </w:r>
    </w:p>
    <w:p w14:paraId="2572CB70" w14:textId="77777777" w:rsidR="000146BD" w:rsidRDefault="00552FDC">
      <w:pPr>
        <w:jc w:val="both"/>
        <w:rPr>
          <w:rFonts w:ascii="Arial" w:eastAsia="Arial" w:hAnsi="Arial" w:cs="Arial"/>
          <w:color w:val="000000"/>
          <w:sz w:val="20"/>
          <w:szCs w:val="20"/>
        </w:rPr>
      </w:pPr>
      <w:r>
        <w:rPr>
          <w:rFonts w:ascii="Arial" w:eastAsia="Arial" w:hAnsi="Arial" w:cs="Arial"/>
          <w:color w:val="000000"/>
          <w:sz w:val="20"/>
          <w:szCs w:val="20"/>
        </w:rPr>
        <w:t>Organising of street workout and calisthenics competitions:</w:t>
      </w:r>
    </w:p>
    <w:p w14:paraId="2572CB71" w14:textId="77777777" w:rsidR="000146BD" w:rsidRDefault="00552FDC">
      <w:pPr>
        <w:numPr>
          <w:ilvl w:val="0"/>
          <w:numId w:val="1"/>
        </w:numPr>
        <w:jc w:val="both"/>
        <w:rPr>
          <w:color w:val="000000"/>
          <w:sz w:val="20"/>
          <w:szCs w:val="20"/>
        </w:rPr>
      </w:pPr>
      <w:r>
        <w:rPr>
          <w:rFonts w:ascii="Arial" w:eastAsia="Arial" w:hAnsi="Arial" w:cs="Arial"/>
          <w:color w:val="000000"/>
          <w:sz w:val="20"/>
          <w:szCs w:val="20"/>
        </w:rPr>
        <w:t>Management skills – planning, execution and time management, analysis of the feedback during and after the event;</w:t>
      </w:r>
    </w:p>
    <w:p w14:paraId="2572CB72" w14:textId="77777777" w:rsidR="000146BD" w:rsidRDefault="00552FDC">
      <w:pPr>
        <w:numPr>
          <w:ilvl w:val="0"/>
          <w:numId w:val="1"/>
        </w:numPr>
        <w:jc w:val="both"/>
        <w:rPr>
          <w:color w:val="000000"/>
          <w:sz w:val="20"/>
          <w:szCs w:val="20"/>
        </w:rPr>
      </w:pPr>
      <w:r>
        <w:rPr>
          <w:rFonts w:ascii="Arial" w:eastAsia="Arial" w:hAnsi="Arial" w:cs="Arial"/>
          <w:color w:val="000000"/>
          <w:sz w:val="20"/>
          <w:szCs w:val="20"/>
        </w:rPr>
        <w:t>Finance and budgeting skills – attraction of resources and funding from companies, the Ventspils Municipality to purchase prizes, pay the medical staff, provide transport, etc.;</w:t>
      </w:r>
    </w:p>
    <w:p w14:paraId="2572CB73" w14:textId="77777777" w:rsidR="000146BD" w:rsidRDefault="00552FDC">
      <w:pPr>
        <w:numPr>
          <w:ilvl w:val="0"/>
          <w:numId w:val="1"/>
        </w:numPr>
        <w:jc w:val="both"/>
        <w:rPr>
          <w:color w:val="000000"/>
          <w:sz w:val="20"/>
          <w:szCs w:val="20"/>
        </w:rPr>
      </w:pPr>
      <w:r>
        <w:rPr>
          <w:rFonts w:ascii="Arial" w:eastAsia="Arial" w:hAnsi="Arial" w:cs="Arial"/>
          <w:color w:val="000000"/>
          <w:sz w:val="20"/>
          <w:szCs w:val="20"/>
        </w:rPr>
        <w:t>Marketing skills – advertising of the competition, including sponsors in the adverts, attraction of participants and spectators, public speaking during the competition, using the social media presence of the World Street Workout and Calisthenics Federation to further advertise the events;</w:t>
      </w:r>
    </w:p>
    <w:p w14:paraId="2572CB74" w14:textId="77777777" w:rsidR="000146BD" w:rsidRDefault="00552FDC">
      <w:pPr>
        <w:numPr>
          <w:ilvl w:val="0"/>
          <w:numId w:val="1"/>
        </w:numPr>
        <w:jc w:val="both"/>
        <w:rPr>
          <w:color w:val="000000"/>
          <w:sz w:val="20"/>
          <w:szCs w:val="20"/>
        </w:rPr>
      </w:pPr>
      <w:r>
        <w:rPr>
          <w:rFonts w:ascii="Arial" w:eastAsia="Arial" w:hAnsi="Arial" w:cs="Arial"/>
          <w:color w:val="000000"/>
          <w:sz w:val="20"/>
          <w:szCs w:val="20"/>
        </w:rPr>
        <w:t>Human resource management skills – attraction of a team of volunteers, creating a friendly and supportive working environment, resolving conflicts within the organising team, between participants and with sponsors/municipality.</w:t>
      </w:r>
    </w:p>
    <w:p w14:paraId="2572CB75" w14:textId="77777777" w:rsidR="000146BD" w:rsidRDefault="000146BD">
      <w:pPr>
        <w:jc w:val="both"/>
        <w:rPr>
          <w:rFonts w:ascii="Arial" w:eastAsia="Arial" w:hAnsi="Arial" w:cs="Arial"/>
          <w:color w:val="000000"/>
          <w:sz w:val="20"/>
          <w:szCs w:val="20"/>
        </w:rPr>
      </w:pPr>
    </w:p>
    <w:p w14:paraId="2572CB76" w14:textId="77777777" w:rsidR="000146BD" w:rsidRDefault="00552FDC">
      <w:pPr>
        <w:jc w:val="both"/>
        <w:rPr>
          <w:rFonts w:ascii="Arial" w:eastAsia="Arial" w:hAnsi="Arial" w:cs="Arial"/>
          <w:color w:val="000000"/>
          <w:sz w:val="20"/>
          <w:szCs w:val="20"/>
        </w:rPr>
      </w:pPr>
      <w:r>
        <w:rPr>
          <w:rFonts w:ascii="Arial" w:eastAsia="Arial" w:hAnsi="Arial" w:cs="Arial"/>
          <w:color w:val="000000"/>
          <w:sz w:val="20"/>
          <w:szCs w:val="20"/>
        </w:rPr>
        <w:t>Organising events as the Head of the Cultural Branch of the Ventspils University of Applied Sciences Student Council:</w:t>
      </w:r>
    </w:p>
    <w:p w14:paraId="2572CB77" w14:textId="77777777" w:rsidR="000146BD" w:rsidRDefault="00552FDC">
      <w:pPr>
        <w:numPr>
          <w:ilvl w:val="0"/>
          <w:numId w:val="2"/>
        </w:numPr>
        <w:jc w:val="both"/>
        <w:rPr>
          <w:color w:val="000000"/>
          <w:sz w:val="20"/>
          <w:szCs w:val="20"/>
        </w:rPr>
      </w:pPr>
      <w:r>
        <w:rPr>
          <w:rFonts w:ascii="Arial" w:eastAsia="Arial" w:hAnsi="Arial" w:cs="Arial"/>
          <w:color w:val="000000"/>
          <w:sz w:val="20"/>
          <w:szCs w:val="20"/>
        </w:rPr>
        <w:t>Management skills – planning, execution and time management for different sports and cultural events, analysis of the feedback during and after the event, organising meetings;</w:t>
      </w:r>
    </w:p>
    <w:p w14:paraId="2572CB78" w14:textId="77777777" w:rsidR="000146BD" w:rsidRDefault="00552FDC">
      <w:pPr>
        <w:numPr>
          <w:ilvl w:val="0"/>
          <w:numId w:val="2"/>
        </w:numPr>
        <w:jc w:val="both"/>
        <w:rPr>
          <w:color w:val="000000"/>
          <w:sz w:val="20"/>
          <w:szCs w:val="20"/>
        </w:rPr>
      </w:pPr>
      <w:r>
        <w:rPr>
          <w:rFonts w:ascii="Arial" w:eastAsia="Arial" w:hAnsi="Arial" w:cs="Arial"/>
          <w:color w:val="000000"/>
          <w:sz w:val="20"/>
          <w:szCs w:val="20"/>
        </w:rPr>
        <w:t>Finance and budgeting skills – managing the Student Council budget for the Culture Department, participating in the budget construction process, attracting companies and the municipality to fund events;</w:t>
      </w:r>
    </w:p>
    <w:p w14:paraId="2572CB79" w14:textId="77777777" w:rsidR="000146BD" w:rsidRDefault="00552FDC">
      <w:pPr>
        <w:numPr>
          <w:ilvl w:val="0"/>
          <w:numId w:val="2"/>
        </w:numPr>
        <w:jc w:val="both"/>
        <w:rPr>
          <w:color w:val="000000"/>
          <w:sz w:val="20"/>
          <w:szCs w:val="20"/>
        </w:rPr>
      </w:pPr>
      <w:r>
        <w:rPr>
          <w:rFonts w:ascii="Arial" w:eastAsia="Arial" w:hAnsi="Arial" w:cs="Arial"/>
          <w:color w:val="000000"/>
          <w:sz w:val="20"/>
          <w:szCs w:val="20"/>
        </w:rPr>
        <w:t>Marketing skills – advertising events via social media, orally and visually (on posters), public speaking during said events, managing social media accounts;</w:t>
      </w:r>
    </w:p>
    <w:p w14:paraId="2572CB7A" w14:textId="77777777" w:rsidR="000146BD" w:rsidRDefault="00552FDC">
      <w:pPr>
        <w:numPr>
          <w:ilvl w:val="0"/>
          <w:numId w:val="2"/>
        </w:numPr>
        <w:jc w:val="both"/>
        <w:rPr>
          <w:color w:val="000000"/>
          <w:sz w:val="20"/>
          <w:szCs w:val="20"/>
        </w:rPr>
      </w:pPr>
      <w:r>
        <w:rPr>
          <w:rFonts w:ascii="Arial" w:eastAsia="Arial" w:hAnsi="Arial" w:cs="Arial"/>
          <w:color w:val="000000"/>
          <w:sz w:val="20"/>
          <w:szCs w:val="20"/>
        </w:rPr>
        <w:t>Human resource management skills – attraction of a team of volunteers, creating a friendly and supportive working environment, resolving conflicts within the organising team, between participants and with sponsors/municipality, delegating tasks to other members of the Student Council.</w:t>
      </w:r>
    </w:p>
    <w:p w14:paraId="2572CB7B" w14:textId="77777777" w:rsidR="000146BD" w:rsidRDefault="000146BD">
      <w:pPr>
        <w:jc w:val="left"/>
        <w:rPr>
          <w:rFonts w:ascii="Arial" w:eastAsia="Arial" w:hAnsi="Arial" w:cs="Arial"/>
          <w:sz w:val="20"/>
          <w:szCs w:val="20"/>
        </w:rPr>
      </w:pPr>
    </w:p>
    <w:sectPr w:rsidR="000146B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822AE"/>
    <w:multiLevelType w:val="multilevel"/>
    <w:tmpl w:val="6CE046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250114"/>
    <w:multiLevelType w:val="hybridMultilevel"/>
    <w:tmpl w:val="015ED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901E4"/>
    <w:multiLevelType w:val="hybridMultilevel"/>
    <w:tmpl w:val="662E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D0649"/>
    <w:multiLevelType w:val="multilevel"/>
    <w:tmpl w:val="A0A090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3DB0482"/>
    <w:multiLevelType w:val="multilevel"/>
    <w:tmpl w:val="25741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64D67D0"/>
    <w:multiLevelType w:val="multilevel"/>
    <w:tmpl w:val="A93005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0176AA0"/>
    <w:multiLevelType w:val="multilevel"/>
    <w:tmpl w:val="7FA42D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95E61D6"/>
    <w:multiLevelType w:val="multilevel"/>
    <w:tmpl w:val="1D1067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987668B"/>
    <w:multiLevelType w:val="hybridMultilevel"/>
    <w:tmpl w:val="38D82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F821E5"/>
    <w:multiLevelType w:val="multilevel"/>
    <w:tmpl w:val="264EF4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B143000"/>
    <w:multiLevelType w:val="multilevel"/>
    <w:tmpl w:val="7AFA69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7CD3659"/>
    <w:multiLevelType w:val="multilevel"/>
    <w:tmpl w:val="8990FD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8A822D8"/>
    <w:multiLevelType w:val="multilevel"/>
    <w:tmpl w:val="C4B86C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B577F48"/>
    <w:multiLevelType w:val="multilevel"/>
    <w:tmpl w:val="7DC683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FA10A3D"/>
    <w:multiLevelType w:val="hybridMultilevel"/>
    <w:tmpl w:val="E456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0"/>
  </w:num>
  <w:num w:numId="4">
    <w:abstractNumId w:val="13"/>
  </w:num>
  <w:num w:numId="5">
    <w:abstractNumId w:val="10"/>
  </w:num>
  <w:num w:numId="6">
    <w:abstractNumId w:val="5"/>
  </w:num>
  <w:num w:numId="7">
    <w:abstractNumId w:val="4"/>
  </w:num>
  <w:num w:numId="8">
    <w:abstractNumId w:val="9"/>
  </w:num>
  <w:num w:numId="9">
    <w:abstractNumId w:val="3"/>
  </w:num>
  <w:num w:numId="10">
    <w:abstractNumId w:val="7"/>
  </w:num>
  <w:num w:numId="11">
    <w:abstractNumId w:val="12"/>
  </w:num>
  <w:num w:numId="12">
    <w:abstractNumId w:val="2"/>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0146BD"/>
    <w:rsid w:val="000146BD"/>
    <w:rsid w:val="000557A6"/>
    <w:rsid w:val="000612B5"/>
    <w:rsid w:val="000938EF"/>
    <w:rsid w:val="000C2BE4"/>
    <w:rsid w:val="000D1C8A"/>
    <w:rsid w:val="00242010"/>
    <w:rsid w:val="002D48EF"/>
    <w:rsid w:val="00355319"/>
    <w:rsid w:val="00392E8E"/>
    <w:rsid w:val="00486151"/>
    <w:rsid w:val="004E62CC"/>
    <w:rsid w:val="00507D8D"/>
    <w:rsid w:val="00552FDC"/>
    <w:rsid w:val="005D5751"/>
    <w:rsid w:val="005F1E0E"/>
    <w:rsid w:val="00682B0C"/>
    <w:rsid w:val="006A4A7F"/>
    <w:rsid w:val="006D4AF0"/>
    <w:rsid w:val="00711F22"/>
    <w:rsid w:val="00820B23"/>
    <w:rsid w:val="00872A8B"/>
    <w:rsid w:val="008D06A1"/>
    <w:rsid w:val="009805C8"/>
    <w:rsid w:val="00A669BC"/>
    <w:rsid w:val="00A90665"/>
    <w:rsid w:val="00AC726E"/>
    <w:rsid w:val="00B00A8C"/>
    <w:rsid w:val="00B653AE"/>
    <w:rsid w:val="00BB10F8"/>
    <w:rsid w:val="00D624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572CB14"/>
  <w15:docId w15:val="{624215FF-067C-4AFA-9130-99496814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oto Sans" w:eastAsia="Noto Sans" w:hAnsi="Noto Sans" w:cs="Noto Sans"/>
        <w:color w:val="222E39"/>
        <w:sz w:val="22"/>
        <w:szCs w:val="22"/>
        <w:lang w:val="en-GB" w:eastAsia="en-GB" w:bidi="ar-SA"/>
      </w:rPr>
    </w:rPrDefault>
    <w:pPrDefault>
      <w:pPr>
        <w:pBdr>
          <w:top w:val="nil"/>
          <w:left w:val="nil"/>
          <w:bottom w:val="nil"/>
          <w:right w:val="nil"/>
          <w:between w:val="nil"/>
        </w:pBd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120" w:after="120"/>
      <w:jc w:val="left"/>
      <w:outlineLvl w:val="0"/>
    </w:pPr>
    <w:rPr>
      <w:sz w:val="20"/>
      <w:szCs w:val="20"/>
    </w:rPr>
  </w:style>
  <w:style w:type="paragraph" w:styleId="Heading2">
    <w:name w:val="heading 2"/>
    <w:basedOn w:val="Normal"/>
    <w:next w:val="Normal"/>
    <w:pPr>
      <w:keepNext/>
      <w:keepLines/>
      <w:spacing w:before="40"/>
      <w:jc w:val="left"/>
      <w:outlineLvl w:val="1"/>
    </w:pPr>
    <w:rPr>
      <w:rFonts w:ascii="Calibri" w:eastAsia="Calibri" w:hAnsi="Calibri" w:cs="Calibri"/>
      <w:b/>
      <w:sz w:val="24"/>
      <w:szCs w:val="24"/>
    </w:rPr>
  </w:style>
  <w:style w:type="paragraph" w:styleId="Heading3">
    <w:name w:val="heading 3"/>
    <w:basedOn w:val="Normal"/>
    <w:next w:val="Normal"/>
    <w:pPr>
      <w:keepNext/>
      <w:keepLines/>
      <w:spacing w:before="40"/>
      <w:jc w:val="left"/>
      <w:outlineLvl w:val="2"/>
    </w:pPr>
    <w:rPr>
      <w:i/>
      <w:color w:val="47A5F4"/>
      <w:sz w:val="20"/>
      <w:szCs w:val="20"/>
    </w:rPr>
  </w:style>
  <w:style w:type="paragraph" w:styleId="Heading4">
    <w:name w:val="heading 4"/>
    <w:basedOn w:val="Normal"/>
    <w:next w:val="Normal"/>
    <w:pPr>
      <w:keepNext/>
      <w:keepLines/>
      <w:spacing w:before="40" w:line="259" w:lineRule="auto"/>
      <w:jc w:val="left"/>
      <w:outlineLvl w:val="3"/>
    </w:pPr>
    <w:rPr>
      <w:i/>
      <w:color w:val="47A5F4"/>
      <w:sz w:val="20"/>
      <w:szCs w:val="20"/>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D06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1087</Words>
  <Characters>6199</Characters>
  <Application>Microsoft Office Word</Application>
  <DocSecurity>0</DocSecurity>
  <Lines>51</Lines>
  <Paragraphs>14</Paragraphs>
  <ScaleCrop>false</ScaleCrop>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Krisjanis Polans</cp:lastModifiedBy>
  <cp:revision>31</cp:revision>
  <dcterms:created xsi:type="dcterms:W3CDTF">2018-04-18T05:36:00Z</dcterms:created>
  <dcterms:modified xsi:type="dcterms:W3CDTF">2018-08-15T11:24:00Z</dcterms:modified>
</cp:coreProperties>
</file>