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fontTable.xml" ContentType="application/vnd.openxmlformats-officedocument.wordprocessingml.fontTable+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20" w:type="dxa"/>
        <w:jc w:val="left"/>
        <w:tblInd w:w="0" w:type="dxa"/>
        <w:tblBorders/>
        <w:tblCellMar>
          <w:top w:w="0" w:type="dxa"/>
          <w:left w:w="144" w:type="dxa"/>
          <w:bottom w:w="360" w:type="dxa"/>
          <w:right w:w="144" w:type="dxa"/>
        </w:tblCellMar>
        <w:tblLook w:firstRow="1" w:noVBand="1" w:lastRow="0" w:firstColumn="1" w:lastColumn="0" w:noHBand="0" w:val="04a0"/>
      </w:tblPr>
      <w:tblGrid>
        <w:gridCol w:w="2069"/>
        <w:gridCol w:w="7650"/>
      </w:tblGrid>
      <w:tr>
        <w:trPr/>
        <w:tc>
          <w:tcPr>
            <w:tcW w:w="2069" w:type="dxa"/>
            <w:tcBorders/>
            <w:shd w:fill="auto" w:val="clear"/>
          </w:tcPr>
          <w:p>
            <w:pPr>
              <w:pStyle w:val="Normal"/>
              <w:spacing w:lineRule="auto" w:line="240" w:before="0" w:after="180"/>
              <w:rPr/>
            </w:pPr>
            <w:r>
              <w:rPr/>
            </w:r>
          </w:p>
        </w:tc>
        <w:tc>
          <w:tcPr>
            <w:tcW w:w="7650" w:type="dxa"/>
            <w:tcBorders/>
            <w:shd w:fill="auto" w:val="clear"/>
            <w:tcMar>
              <w:bottom w:w="576" w:type="dxa"/>
            </w:tcMar>
          </w:tcPr>
          <w:p>
            <w:pPr>
              <w:pStyle w:val="Name"/>
              <w:rPr>
                <w:rFonts w:ascii="Times New Roman" w:hAnsi="Times New Roman" w:cs="Times New Roman"/>
                <w:b/>
                <w:b/>
                <w:color w:val="000000" w:themeColor="text1"/>
                <w:sz w:val="32"/>
                <w:szCs w:val="32"/>
              </w:rPr>
            </w:pPr>
            <w:sdt>
              <w:sdtPr>
                <w:text/>
                <w:dataBinding w:prefixMappings="xmlns:ns0='http://purl.org/dc/elements/1.1/' xmlns:ns1='http://schemas.openxmlformats.org/package/2006/metadata/core-properties' " w:xpath="/ns1:coreProperties[1]/ns0:creator[1]" w:storeItemID="{6C3C8BC8-F283-45AE-878A-BAB7291924A1}"/>
                <w:alias w:val="Your Name"/>
              </w:sdtPr>
              <w:sdtContent>
                <w:r>
                  <w:rPr>
                    <w:rFonts w:cs="Times New Roman" w:ascii="Times New Roman" w:hAnsi="Times New Roman"/>
                    <w:b/>
                    <w:color w:val="000000" w:themeColor="text1"/>
                    <w:sz w:val="32"/>
                    <w:szCs w:val="32"/>
                  </w:rPr>
                  <w:t>tRACEY wILLIAMS</w:t>
                </w:r>
                <w:r>
                  <w:rPr>
                    <w:rFonts w:cs="Times New Roman" w:ascii="Times New Roman" w:hAnsi="Times New Roman"/>
                    <w:b/>
                    <w:color w:val="000000" w:themeColor="text1"/>
                    <w:sz w:val="32"/>
                    <w:szCs w:val="32"/>
                  </w:rPr>
                  <w:t xml:space="preserve"> U.S. Army Veteran</w:t>
                </w:r>
              </w:sdtContent>
            </w:sdt>
          </w:p>
          <w:p>
            <w:pPr>
              <w:pStyle w:val="NoSpacing"/>
              <w:rPr/>
            </w:pPr>
            <w:r>
              <w:rPr>
                <w:b/>
                <w:sz w:val="14"/>
                <w:szCs w:val="14"/>
              </w:rPr>
              <w:t>2822 NORTH RED BIRCH CIRCLE, HOUSTON, TX 77038  </w:t>
            </w:r>
            <w:r>
              <w:rPr>
                <w:rStyle w:val="Emphasis"/>
                <w:b/>
                <w:sz w:val="14"/>
                <w:szCs w:val="14"/>
              </w:rPr>
              <w:t>|</w:t>
            </w:r>
            <w:r>
              <w:rPr>
                <w:b/>
                <w:sz w:val="14"/>
                <w:szCs w:val="14"/>
              </w:rPr>
              <w:t> TRACEYEW@GMAIL.COM  </w:t>
            </w:r>
            <w:r>
              <w:rPr>
                <w:rStyle w:val="Emphasis"/>
                <w:b/>
                <w:sz w:val="14"/>
                <w:szCs w:val="14"/>
              </w:rPr>
              <w:t>|</w:t>
            </w:r>
            <w:r>
              <w:rPr>
                <w:b/>
                <w:sz w:val="14"/>
                <w:szCs w:val="14"/>
              </w:rPr>
              <w:t> (</w:t>
            </w:r>
            <w:r>
              <w:rPr>
                <w:b/>
                <w:sz w:val="14"/>
                <w:szCs w:val="14"/>
              </w:rPr>
              <w:t>281</w:t>
            </w:r>
            <w:r>
              <w:rPr>
                <w:b/>
                <w:sz w:val="14"/>
                <w:szCs w:val="14"/>
              </w:rPr>
              <w:t>)</w:t>
            </w:r>
            <w:r>
              <w:rPr>
                <w:b/>
                <w:sz w:val="14"/>
                <w:szCs w:val="14"/>
              </w:rPr>
              <w:t>928-9453</w:t>
            </w:r>
          </w:p>
        </w:tc>
      </w:tr>
      <w:tr>
        <w:trPr/>
        <w:tc>
          <w:tcPr>
            <w:tcW w:w="2069" w:type="dxa"/>
            <w:tcBorders/>
            <w:shd w:fill="auto" w:val="clear"/>
          </w:tcPr>
          <w:p>
            <w:pPr>
              <w:pStyle w:val="Heading1"/>
              <w:rPr/>
            </w:pPr>
            <w:r>
              <w:rPr>
                <w:color w:val="000000" w:themeColor="text1"/>
              </w:rPr>
              <w:t>Objective</w:t>
            </w:r>
          </w:p>
        </w:tc>
        <w:tc>
          <w:tcPr>
            <w:tcW w:w="7650" w:type="dxa"/>
            <w:tcBorders/>
            <w:shd w:fill="auto" w:val="clear"/>
          </w:tcPr>
          <w:p>
            <w:pPr>
              <w:pStyle w:val="Normal"/>
              <w:widowControl/>
              <w:bidi w:val="0"/>
              <w:spacing w:lineRule="auto" w:line="252" w:before="0" w:after="180"/>
              <w:jc w:val="left"/>
              <w:rPr/>
            </w:pPr>
            <w:r>
              <w:rPr/>
              <w:t xml:space="preserve">Innovative and solutions-focused </w:t>
            </w:r>
            <w:r>
              <w:rPr/>
              <w:t xml:space="preserve">Web Developer </w:t>
            </w:r>
            <w:r>
              <w:rPr/>
              <w:t xml:space="preserve">with more than 19 years in </w:t>
            </w:r>
            <w:r>
              <w:rPr/>
              <w:t>web design and web administration.</w:t>
            </w:r>
          </w:p>
        </w:tc>
      </w:tr>
      <w:tr>
        <w:trPr/>
        <w:tc>
          <w:tcPr>
            <w:tcW w:w="2069" w:type="dxa"/>
            <w:tcBorders/>
            <w:shd w:fill="auto" w:val="clear"/>
          </w:tcPr>
          <w:p>
            <w:pPr>
              <w:pStyle w:val="Heading1"/>
              <w:rPr/>
            </w:pPr>
            <w:r>
              <w:rPr>
                <w:color w:val="000000" w:themeColor="text1"/>
              </w:rPr>
              <w:t>Skills &amp; Abilities</w:t>
            </w:r>
          </w:p>
        </w:tc>
        <w:tc>
          <w:tcPr>
            <w:tcW w:w="7650" w:type="dxa"/>
            <w:tcBorders/>
            <w:shd w:fill="auto" w:val="clear"/>
          </w:tcPr>
          <w:p>
            <w:pPr>
              <w:pStyle w:val="Normal"/>
              <w:spacing w:lineRule="auto" w:line="240" w:beforeAutospacing="1" w:afterAutospacing="1"/>
              <w:rPr/>
            </w:pPr>
            <w:r>
              <w:rPr>
                <w:rFonts w:cs="Arial"/>
                <w:b/>
              </w:rPr>
              <w:t>Languages:</w:t>
            </w:r>
            <w:r>
              <w:rPr>
                <w:rFonts w:cs="Arial"/>
              </w:rPr>
              <w:t>   HTML</w:t>
            </w:r>
            <w:r>
              <w:rPr>
                <w:rFonts w:cs="Arial"/>
              </w:rPr>
              <w:t>5</w:t>
            </w:r>
            <w:r>
              <w:rPr>
                <w:rFonts w:cs="Arial"/>
              </w:rPr>
              <w:t xml:space="preserve">, </w:t>
            </w:r>
            <w:r>
              <w:rPr>
                <w:rFonts w:cs="Arial"/>
              </w:rPr>
              <w:t>CSS</w:t>
            </w:r>
            <w:r>
              <w:rPr>
                <w:rFonts w:cs="Arial"/>
              </w:rPr>
              <w:t>, JavaScript</w:t>
            </w:r>
            <w:r>
              <w:rPr>
                <w:rFonts w:cs="Arial"/>
              </w:rPr>
              <w:t>, Jquery,</w:t>
            </w:r>
            <w:r>
              <w:rPr>
                <w:rFonts w:cs="Arial"/>
              </w:rPr>
              <w:t xml:space="preserve"> Twitter-Bootstrap</w:t>
            </w:r>
            <w:r>
              <w:rPr>
                <w:rFonts w:cs="Arial"/>
              </w:rPr>
              <w:t xml:space="preserve">, </w:t>
            </w:r>
            <w:r>
              <w:rPr>
                <w:rFonts w:cs="Arial"/>
              </w:rPr>
              <w:t xml:space="preserve">Wordpress, </w:t>
            </w:r>
            <w:r>
              <w:rPr>
                <w:rFonts w:cs="Arial"/>
              </w:rPr>
              <w:t xml:space="preserve"> MySQL,  PHP</w:t>
            </w:r>
          </w:p>
          <w:p>
            <w:pPr>
              <w:pStyle w:val="Normal"/>
              <w:spacing w:lineRule="auto" w:line="240" w:beforeAutospacing="1" w:afterAutospacing="1"/>
              <w:rPr/>
            </w:pPr>
            <w:r>
              <w:rPr>
                <w:rFonts w:cs="Arial"/>
                <w:b/>
              </w:rPr>
              <w:t>Software:</w:t>
            </w:r>
            <w:r>
              <w:rPr>
                <w:rFonts w:cs="Arial"/>
              </w:rPr>
              <w:t>  MS Visual Studio2010, Microsoft Office 201</w:t>
            </w:r>
            <w:r>
              <w:rPr>
                <w:rFonts w:cs="Arial"/>
              </w:rPr>
              <w:t>3</w:t>
            </w:r>
            <w:r>
              <w:rPr>
                <w:rFonts w:cs="Arial"/>
              </w:rPr>
              <w:t xml:space="preserve">, Microsoft Project,  Fantastico (Web Hosting Software), Cpanel (Hosting Software), Mozilla Thunderbird, Subrion CMS, PayPal merchant services, OpenCart, </w:t>
            </w:r>
            <w:r>
              <w:rPr>
                <w:rFonts w:cs="Arial"/>
              </w:rPr>
              <w:t>Joomla</w:t>
            </w:r>
            <w:r>
              <w:rPr>
                <w:rFonts w:cs="Arial"/>
              </w:rPr>
              <w:t xml:space="preserve"> CMS.</w:t>
              <w:br/>
              <w:br/>
            </w:r>
            <w:r>
              <w:rPr>
                <w:rFonts w:cs="Arial"/>
                <w:b/>
              </w:rPr>
              <w:t>Systems:</w:t>
            </w:r>
            <w:r>
              <w:rPr>
                <w:rFonts w:cs="Arial"/>
              </w:rPr>
              <w:t>  Windows (95, 98, 2000, NT, XP, Windows7, Window8), Windows</w:t>
            </w:r>
            <w:r>
              <w:rPr>
                <w:rFonts w:cs="Arial"/>
                <w:i/>
              </w:rPr>
              <w:t xml:space="preserve"> Server (2000, 2003, 2008, 2012), Ubuntu10.04</w:t>
            </w:r>
          </w:p>
        </w:tc>
      </w:tr>
      <w:tr>
        <w:trPr/>
        <w:tc>
          <w:tcPr>
            <w:tcW w:w="2069" w:type="dxa"/>
            <w:tcBorders/>
            <w:shd w:fill="auto" w:val="clear"/>
          </w:tcPr>
          <w:p>
            <w:pPr>
              <w:pStyle w:val="Heading1"/>
              <w:rPr/>
            </w:pPr>
            <w:r>
              <w:rPr>
                <w:color w:val="000000" w:themeColor="text1"/>
              </w:rPr>
              <w:t>Exp</w:t>
            </w:r>
            <w:bookmarkStart w:id="0" w:name="_GoBack"/>
            <w:bookmarkEnd w:id="0"/>
            <w:r>
              <w:rPr>
                <w:color w:val="000000" w:themeColor="text1"/>
              </w:rPr>
              <w:t>erience</w:t>
            </w:r>
          </w:p>
        </w:tc>
        <w:tc>
          <w:tcPr>
            <w:tcW w:w="7650" w:type="dxa"/>
            <w:tcBorders/>
            <w:shd w:fill="auto" w:val="clear"/>
          </w:tcPr>
          <w:p>
            <w:pPr>
              <w:pStyle w:val="Heading2"/>
              <w:rPr>
                <w:rStyle w:val="Strong"/>
              </w:rPr>
            </w:pPr>
            <w:r>
              <w:rPr/>
            </w:r>
          </w:p>
          <w:p>
            <w:pPr>
              <w:pStyle w:val="Heading2"/>
              <w:rPr/>
            </w:pPr>
            <w:r>
              <w:rPr>
                <w:rStyle w:val="Strong"/>
              </w:rPr>
              <w:t>Web developer</w:t>
            </w:r>
            <w:r>
              <w:rPr>
                <w:rStyle w:val="Strong"/>
              </w:rPr>
              <w:t xml:space="preserve">  </w:t>
            </w:r>
          </w:p>
          <w:p>
            <w:pPr>
              <w:pStyle w:val="Heading2"/>
              <w:rPr/>
            </w:pPr>
            <w:r>
              <w:rPr/>
              <w:t>gemcom</w:t>
            </w:r>
            <w:r>
              <w:rPr/>
              <w:t xml:space="preserve"> – Houston, tx</w:t>
            </w:r>
          </w:p>
          <w:p>
            <w:pPr>
              <w:pStyle w:val="Heading3"/>
              <w:rPr/>
            </w:pPr>
            <w:r>
              <w:rPr/>
              <w:t>January 2014</w:t>
            </w:r>
            <w:r>
              <w:rPr/>
              <w:t xml:space="preserve"> – </w:t>
            </w:r>
            <w:r>
              <w:rPr/>
              <w:t>present</w:t>
            </w:r>
          </w:p>
          <w:p>
            <w:pPr>
              <w:pStyle w:val="Normal"/>
              <w:spacing w:lineRule="auto" w:line="240"/>
              <w:rPr/>
            </w:pPr>
            <w:r>
              <w:rPr>
                <w:rStyle w:val="Strong"/>
                <w:rFonts w:ascii="Gotham SSm;Helvetica;Arial;sans-serif" w:hAnsi="Gotham SSm;Helvetica;Arial;sans-serif"/>
                <w:b w:val="false"/>
                <w:i w:val="false"/>
                <w:caps w:val="false"/>
                <w:smallCaps w:val="false"/>
                <w:color w:val="494949"/>
                <w:spacing w:val="0"/>
                <w:sz w:val="20"/>
              </w:rPr>
              <w:t xml:space="preserve">Lead designer and developer for web sites and promotional media for small businesses. Utilized contemporary design to create concise web sites for specific client needs. Site creation included use of CSS, HTML, JavaScript, MySQL, PHP, Twitter-Bootstrap, J Query and online payment features, and form processing. Created and assembled web graphics, including logos and advertisements. Designed email blasts, performed SEO &amp; web analytics and newsletters for site launches and event announcements. </w:t>
            </w:r>
          </w:p>
          <w:p>
            <w:pPr>
              <w:pStyle w:val="Heading2"/>
              <w:rPr>
                <w:rStyle w:val="Strong"/>
              </w:rPr>
            </w:pPr>
            <w:r>
              <w:rPr/>
            </w:r>
          </w:p>
          <w:p>
            <w:pPr>
              <w:pStyle w:val="Heading2"/>
              <w:rPr/>
            </w:pPr>
            <w:r>
              <w:rPr>
                <w:rStyle w:val="Strong"/>
              </w:rPr>
              <w:t>Web developer/manager (Contract - 1YR)</w:t>
            </w:r>
          </w:p>
          <w:p>
            <w:pPr>
              <w:pStyle w:val="Heading2"/>
              <w:rPr>
                <w:color w:val="00000A"/>
                <w:sz w:val="22"/>
                <w:szCs w:val="22"/>
              </w:rPr>
            </w:pPr>
            <w:r>
              <w:rPr/>
              <w:t>Hewlett-Packard Company – Houston, tx</w:t>
            </w:r>
          </w:p>
          <w:p>
            <w:pPr>
              <w:pStyle w:val="Heading3"/>
              <w:rPr/>
            </w:pPr>
            <w:r>
              <w:rPr/>
              <w:t>November 201</w:t>
            </w:r>
            <w:r>
              <w:rPr/>
              <w:t>2</w:t>
            </w:r>
            <w:r>
              <w:rPr/>
              <w:t>– November 2013</w:t>
            </w:r>
          </w:p>
          <w:p>
            <w:pPr>
              <w:pStyle w:val="Normal"/>
              <w:spacing w:lineRule="auto" w:line="240"/>
              <w:rPr/>
            </w:pPr>
            <w:r>
              <w:rPr/>
              <w:t>Oversee critical software release processes and support test sites in multiple geographical locations to enable on-time PC GBU CMIT product delivery. Responsible for troubleshooting common and complex problems effectively, working with various teams to identify and implement a solution, and clearly communicating both verbally and written. Develop a detailed understanding of business procedures and propose process improvements. Tools used while serving as Project Manager: Microsoft SQL Server2012, ADO.Net, Visual C#, MS-Project, and Microsoft Visual Studio 2012.</w:t>
            </w:r>
          </w:p>
          <w:p>
            <w:pPr>
              <w:pStyle w:val="Heading2"/>
              <w:rPr/>
            </w:pPr>
            <w:r>
              <w:rPr>
                <w:rStyle w:val="Strong"/>
              </w:rPr>
              <w:t>web administrator (Contract - 1YR)</w:t>
            </w:r>
          </w:p>
          <w:p>
            <w:pPr>
              <w:pStyle w:val="Heading2"/>
              <w:rPr/>
            </w:pPr>
            <w:r>
              <w:rPr/>
              <w:t>EWaste collections – Irving, tx</w:t>
            </w:r>
          </w:p>
          <w:p>
            <w:pPr>
              <w:pStyle w:val="Heading3"/>
              <w:rPr/>
            </w:pPr>
            <w:r>
              <w:rPr/>
              <w:t>october 201</w:t>
            </w:r>
            <w:r>
              <w:rPr/>
              <w:t>1</w:t>
            </w:r>
            <w:r>
              <w:rPr/>
              <w:t xml:space="preserve"> – october 201</w:t>
            </w:r>
            <w:r>
              <w:rPr/>
              <w:t>2</w:t>
            </w:r>
          </w:p>
          <w:p>
            <w:pPr>
              <w:pStyle w:val="Normal"/>
              <w:spacing w:lineRule="auto" w:line="240" w:before="0" w:afterAutospacing="1"/>
              <w:rPr>
                <w:rFonts w:ascii="Times New Roman" w:hAnsi="Times New Roman" w:eastAsia="Times New Roman" w:cs="Times New Roman"/>
                <w:sz w:val="24"/>
                <w:szCs w:val="24"/>
              </w:rPr>
            </w:pPr>
            <w:r>
              <w:rPr/>
              <w:t>Primary technical contact for critical issues for a Dell system applications used for opportunity management and IT forecasting. Served as lead over team of six analysts located in other cities. Tasks included resolving technical failures in a timely manner, automating application monitoring tools, and providing technical expertise for application upgrades. Design &amp; Installed MS SQL Server on the organized computer network system. Compile &amp; assemble within the new database system. Prepared technical training and process documentation for team, to aid with day-to-day support issues. In-depth knowledge of Dell systems, SQL databases, and Windows server’s products required.</w:t>
            </w:r>
          </w:p>
          <w:p>
            <w:pPr>
              <w:pStyle w:val="Heading2"/>
              <w:rPr>
                <w:rStyle w:val="Strong"/>
              </w:rPr>
            </w:pPr>
            <w:r>
              <w:rPr/>
            </w:r>
          </w:p>
          <w:p>
            <w:pPr>
              <w:pStyle w:val="Heading2"/>
              <w:rPr>
                <w:rStyle w:val="Strong"/>
              </w:rPr>
            </w:pPr>
            <w:r>
              <w:rPr/>
            </w:r>
          </w:p>
          <w:p>
            <w:pPr>
              <w:pStyle w:val="Heading2"/>
              <w:rPr/>
            </w:pPr>
            <w:r>
              <w:rPr>
                <w:rStyle w:val="Strong"/>
              </w:rPr>
              <w:t>IT Manager</w:t>
            </w:r>
          </w:p>
          <w:p>
            <w:pPr>
              <w:pStyle w:val="Heading2"/>
              <w:rPr/>
            </w:pPr>
            <w:r>
              <w:rPr/>
              <w:t xml:space="preserve">Sprint nextel </w:t>
            </w:r>
            <w:r>
              <w:rPr/>
              <w:t xml:space="preserve"> – </w:t>
            </w:r>
            <w:r>
              <w:rPr/>
              <w:t>shreveport, la</w:t>
            </w:r>
          </w:p>
          <w:p>
            <w:pPr>
              <w:pStyle w:val="Heading3"/>
              <w:rPr/>
            </w:pPr>
            <w:r>
              <w:rPr/>
              <w:t xml:space="preserve">June 2010 </w:t>
            </w:r>
            <w:r>
              <w:rPr/>
              <w:t xml:space="preserve">– </w:t>
            </w:r>
            <w:r>
              <w:rPr/>
              <w:t>july 2011</w:t>
            </w:r>
          </w:p>
          <w:p>
            <w:pPr>
              <w:pStyle w:val="Normal"/>
              <w:widowControl/>
              <w:spacing w:lineRule="auto" w:line="240"/>
              <w:ind w:left="0" w:right="0" w:hanging="0"/>
              <w:jc w:val="left"/>
              <w:rPr/>
            </w:pPr>
            <w:bookmarkStart w:id="1" w:name="__DdeLink__1866_446532779"/>
            <w:r>
              <w:rPr>
                <w:rFonts w:ascii="Arial" w:hAnsi="Arial"/>
                <w:b w:val="false"/>
                <w:i w:val="false"/>
                <w:caps w:val="false"/>
                <w:smallCaps w:val="false"/>
                <w:color w:val="494949"/>
                <w:spacing w:val="0"/>
                <w:sz w:val="18"/>
                <w:szCs w:val="18"/>
              </w:rPr>
              <w:t xml:space="preserve">Led staff of more than 15 Technical Support Representatives. Ensured group exceeded all monthly target goals and complied with all polices. Monitored calls for quality </w:t>
            </w:r>
            <w:r>
              <w:rPr>
                <w:rFonts w:ascii="Arial" w:hAnsi="Arial" w:asciiTheme="minorHAnsi" w:cstheme="minorBidi" w:eastAsiaTheme="minorEastAsia" w:hAnsiTheme="minorHAnsi"/>
                <w:b w:val="false"/>
                <w:bCs w:val="false"/>
                <w:i w:val="false"/>
                <w:caps w:val="false"/>
                <w:smallCaps w:val="false"/>
                <w:color w:val="494949" w:themeTint="d9"/>
                <w:spacing w:val="0"/>
                <w:sz w:val="18"/>
                <w:szCs w:val="18"/>
              </w:rPr>
              <w:t>purposes and coached employees on ways to improve the quality of calls. Assisted Representatives in finding a suitable solution to resolve customer issues</w:t>
            </w:r>
            <w:r>
              <w:rPr>
                <w:rFonts w:asciiTheme="minorHAnsi" w:cstheme="minorBidi" w:eastAsiaTheme="minorEastAsia" w:hAnsiTheme="minorHAnsi"/>
                <w:b w:val="false"/>
                <w:bCs w:val="false"/>
                <w:color w:themeColor="text1" w:themeTint="d9"/>
              </w:rPr>
              <w:t xml:space="preserve"> </w:t>
            </w:r>
          </w:p>
          <w:p>
            <w:pPr>
              <w:pStyle w:val="Heading2"/>
              <w:rPr>
                <w:rStyle w:val="Strong"/>
              </w:rPr>
            </w:pPr>
            <w:bookmarkStart w:id="2" w:name="__DdeLink__1866_446532779"/>
            <w:bookmarkEnd w:id="2"/>
            <w:r>
              <w:rPr>
                <w:rStyle w:val="Strong"/>
              </w:rPr>
              <w:t>chief information officeR</w:t>
            </w:r>
          </w:p>
          <w:p>
            <w:pPr>
              <w:pStyle w:val="Heading2"/>
              <w:rPr/>
            </w:pPr>
            <w:r>
              <w:rPr/>
              <w:t>Grra – Greensboro, NC</w:t>
            </w:r>
          </w:p>
          <w:p>
            <w:pPr>
              <w:pStyle w:val="Heading3"/>
              <w:rPr/>
            </w:pPr>
            <w:r>
              <w:rPr/>
              <w:t>July 2006 – April 2010</w:t>
            </w:r>
          </w:p>
          <w:p>
            <w:pPr>
              <w:pStyle w:val="Normal"/>
              <w:spacing w:lineRule="auto" w:line="240" w:before="0" w:afterAutospacing="1"/>
              <w:rPr>
                <w:rFonts w:ascii="Times New Roman" w:hAnsi="Times New Roman" w:eastAsia="Times New Roman" w:cs="Times New Roman"/>
                <w:sz w:val="24"/>
                <w:szCs w:val="24"/>
              </w:rPr>
            </w:pPr>
            <w:r>
              <w:rPr/>
              <w:t>Primary technical contact for critical issues for a Dell system applications used for opportunity management and IT forecasting. Served as lead over team of six analysts located in other cities. Tasks included resolving technical failures in a timely manner, automating application monitoring tools, and providing technical expertise for application upgrades. Design &amp; Installed MS SQL Server on the organized computer network system. Compile &amp; assemble within the new database system. Prepared technical training and process documentation for team, to aid with day-to-day support issues. In-depth knowledge of Dell systems, SQL databases, and Windows server’s products required.</w:t>
            </w:r>
          </w:p>
          <w:p>
            <w:pPr>
              <w:pStyle w:val="Heading2"/>
              <w:rPr>
                <w:rStyle w:val="Strong"/>
              </w:rPr>
            </w:pPr>
            <w:r>
              <w:rPr>
                <w:rStyle w:val="Strong"/>
              </w:rPr>
              <w:t>Windows server administrator</w:t>
            </w:r>
          </w:p>
          <w:p>
            <w:pPr>
              <w:pStyle w:val="Heading2"/>
              <w:rPr/>
            </w:pPr>
            <w:r>
              <w:rPr/>
              <w:t>Bel</w:t>
            </w:r>
            <w:r>
              <w:rPr/>
              <w:t>l</w:t>
            </w:r>
            <w:r>
              <w:rPr/>
              <w:t>south corporation – Greensboro, NC</w:t>
            </w:r>
          </w:p>
          <w:p>
            <w:pPr>
              <w:pStyle w:val="Heading3"/>
              <w:rPr/>
            </w:pPr>
            <w:r>
              <w:rPr/>
              <w:t>July 2000– April 2006</w:t>
            </w:r>
          </w:p>
          <w:p>
            <w:pPr>
              <w:pStyle w:val="Normal"/>
              <w:spacing w:lineRule="auto" w:line="240" w:before="0" w:after="180"/>
              <w:rPr/>
            </w:pPr>
            <w:r>
              <w:rPr/>
              <w:t>Performed software and server support for an IBM Internal web site for the Southeastern region collection centers. Assisted with critical system outages, software upgrades, and capacity planning. Coordinated with business executives, software experts, help desks, and data source teams in a 24x6 availability environment. Support tasks involved work with Windows 2000 &amp; 2003, SQL Server, and MS Exchange</w:t>
            </w:r>
          </w:p>
          <w:p>
            <w:pPr>
              <w:pStyle w:val="Normal"/>
              <w:spacing w:lineRule="auto" w:line="240" w:before="0" w:after="180"/>
              <w:rPr/>
            </w:pPr>
            <w:r>
              <w:rPr/>
            </w:r>
          </w:p>
          <w:p>
            <w:pPr>
              <w:pStyle w:val="Heading2"/>
              <w:rPr/>
            </w:pPr>
            <w:r>
              <w:rPr>
                <w:rStyle w:val="Strong"/>
              </w:rPr>
              <w:t>AVIONICS</w:t>
            </w:r>
          </w:p>
          <w:p>
            <w:pPr>
              <w:pStyle w:val="Heading2"/>
              <w:rPr/>
            </w:pPr>
            <w:r>
              <w:rPr/>
              <w:t>U.S. Army</w:t>
            </w:r>
            <w:r>
              <w:rPr/>
              <w:t>–</w:t>
            </w:r>
            <w:r>
              <w:rPr/>
              <w:t>multiple locations</w:t>
            </w:r>
          </w:p>
          <w:p>
            <w:pPr>
              <w:pStyle w:val="Heading3"/>
              <w:rPr/>
            </w:pPr>
            <w:r>
              <w:rPr/>
              <w:t>June 199</w:t>
            </w:r>
            <w:r>
              <w:rPr/>
              <w:t xml:space="preserve">0 – </w:t>
            </w:r>
            <w:r>
              <w:rPr/>
              <w:t>june</w:t>
            </w:r>
            <w:r>
              <w:rPr/>
              <w:t xml:space="preserve"> 200</w:t>
            </w:r>
            <w:r>
              <w:rPr/>
              <w:t>0</w:t>
            </w:r>
          </w:p>
          <w:p>
            <w:pPr>
              <w:pStyle w:val="Normal"/>
              <w:spacing w:lineRule="auto" w:line="240" w:before="0" w:after="180"/>
              <w:rPr/>
            </w:pPr>
            <w:r>
              <w:rPr/>
            </w:r>
          </w:p>
        </w:tc>
      </w:tr>
      <w:tr>
        <w:trPr/>
        <w:tc>
          <w:tcPr>
            <w:tcW w:w="2069" w:type="dxa"/>
            <w:tcBorders/>
            <w:shd w:fill="auto" w:val="clear"/>
          </w:tcPr>
          <w:p>
            <w:pPr>
              <w:pStyle w:val="Heading1"/>
              <w:rPr/>
            </w:pPr>
            <w:r>
              <w:rPr>
                <w:color w:val="000000" w:themeColor="text1"/>
              </w:rPr>
              <w:t>Education</w:t>
            </w:r>
          </w:p>
        </w:tc>
        <w:tc>
          <w:tcPr>
            <w:tcW w:w="7650" w:type="dxa"/>
            <w:tcBorders/>
            <w:shd w:fill="auto" w:val="clear"/>
          </w:tcPr>
          <w:p>
            <w:pPr>
              <w:pStyle w:val="Heading2"/>
              <w:rPr/>
            </w:pPr>
            <w:r>
              <w:rPr>
                <w:rStyle w:val="Strong"/>
              </w:rPr>
              <w:t>High point university</w:t>
            </w:r>
            <w:r>
              <w:rPr>
                <w:b/>
              </w:rPr>
              <w:t>,</w:t>
            </w:r>
            <w:r>
              <w:rPr/>
              <w:t xml:space="preserve"> high point, nc</w:t>
            </w:r>
          </w:p>
          <w:p>
            <w:pPr>
              <w:pStyle w:val="Heading3"/>
              <w:rPr/>
            </w:pPr>
            <w:r>
              <w:rPr/>
              <w:t>bs – management information systems/computer information systems</w:t>
            </w:r>
          </w:p>
          <w:p>
            <w:pPr>
              <w:pStyle w:val="Normal"/>
              <w:spacing w:lineRule="auto" w:line="240" w:before="0" w:after="180"/>
              <w:rPr/>
            </w:pPr>
            <w:r>
              <w:rPr/>
              <w:t>Graduated May 2006</w:t>
            </w:r>
          </w:p>
        </w:tc>
      </w:tr>
      <w:tr>
        <w:trPr/>
        <w:tc>
          <w:tcPr>
            <w:tcW w:w="2069" w:type="dxa"/>
            <w:tcBorders/>
            <w:shd w:fill="auto" w:val="clear"/>
          </w:tcPr>
          <w:p>
            <w:pPr>
              <w:pStyle w:val="Heading1"/>
              <w:rPr/>
            </w:pPr>
            <w:r>
              <w:rPr>
                <w:color w:val="000000" w:themeColor="text1"/>
              </w:rPr>
              <w:t>Leadership</w:t>
            </w:r>
          </w:p>
        </w:tc>
        <w:tc>
          <w:tcPr>
            <w:tcW w:w="7650" w:type="dxa"/>
            <w:tcBorders/>
            <w:shd w:fill="auto" w:val="clear"/>
          </w:tcPr>
          <w:p>
            <w:pPr>
              <w:pStyle w:val="Normal"/>
              <w:spacing w:lineRule="auto" w:line="252"/>
              <w:rPr/>
            </w:pPr>
            <w:r>
              <w:rPr/>
              <w:t>Secretary of Phi Beta Sigma (Alpha Xi Sigma Chapter) 2008 -2010</w:t>
            </w:r>
          </w:p>
          <w:p>
            <w:pPr>
              <w:pStyle w:val="Normal"/>
              <w:widowControl/>
              <w:bidi w:val="0"/>
              <w:spacing w:lineRule="auto" w:line="252" w:before="0" w:after="180"/>
              <w:jc w:val="left"/>
              <w:rPr/>
            </w:pPr>
            <w:r>
              <w:rPr/>
            </w:r>
          </w:p>
        </w:tc>
      </w:tr>
    </w:tbl>
    <w:p>
      <w:pPr>
        <w:pStyle w:val="Normal"/>
        <w:widowControl/>
        <w:bidi w:val="0"/>
        <w:spacing w:lineRule="auto" w:line="252" w:before="0" w:after="180"/>
        <w:jc w:val="left"/>
        <w:rPr/>
      </w:pPr>
      <w:r>
        <w:rPr/>
      </w:r>
    </w:p>
    <w:sectPr>
      <w:footerReference w:type="default" r:id="rId2"/>
      <w:type w:val="nextPage"/>
      <w:pgSz w:w="12240" w:h="15840"/>
      <w:pgMar w:left="936" w:right="1584" w:header="0" w:top="1512" w:footer="720" w:bottom="777" w:gutter="0"/>
      <w:pgNumType w:fmt="decimal"/>
      <w:formProt w:val="false"/>
      <w:titlePg/>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Franklin Gothic Medium">
    <w:charset w:val="00"/>
    <w:family w:val="roman"/>
    <w:pitch w:val="variable"/>
  </w:font>
  <w:font w:name="Gotham SSm">
    <w:altName w:val="Helvetica"/>
    <w:charset w:val="00"/>
    <w:family w:val="auto"/>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240" w:after="0"/>
      <w:jc w:val="right"/>
      <w:rPr/>
    </w:pPr>
    <w:r>
      <w:rPr/>
      <w:t xml:space="preserve">Page </w:t>
    </w:r>
    <w:r>
      <w:rPr/>
      <w:fldChar w:fldCharType="begin"/>
    </w:r>
    <w:r>
      <w:instrText> PAGE </w:instrText>
    </w:r>
    <w:r>
      <w:fldChar w:fldCharType="separate"/>
    </w:r>
    <w:r>
      <w:t>2</w:t>
    </w:r>
    <w: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 w:cs="" w:asciiTheme="minorHAnsi" w:cstheme="minorBidi" w:eastAsiaTheme="minorEastAsia" w:hAnsiTheme="minorHAnsi"/>
        <w:color w:val="262626" w:themeColor="text1" w:themeTint="d9"/>
        <w:szCs w:val="18"/>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2" w:before="0" w:after="180"/>
      <w:jc w:val="left"/>
    </w:pPr>
    <w:rPr>
      <w:rFonts w:ascii="Arial" w:hAnsi="Arial" w:eastAsia="" w:cs="" w:asciiTheme="minorHAnsi" w:cstheme="minorBidi" w:eastAsiaTheme="minorEastAsia" w:hAnsiTheme="minorHAnsi"/>
      <w:color w:val="262626" w:themeColor="text1" w:themeTint="d9"/>
      <w:sz w:val="18"/>
      <w:szCs w:val="18"/>
      <w:lang w:val="en-US" w:eastAsia="ja-JP" w:bidi="ar-SA"/>
    </w:rPr>
  </w:style>
  <w:style w:type="paragraph" w:styleId="Heading1">
    <w:name w:val="Heading 1"/>
    <w:basedOn w:val="Normal"/>
    <w:next w:val="Normal"/>
    <w:link w:val="Heading1Char"/>
    <w:uiPriority w:val="1"/>
    <w:unhideWhenUsed/>
    <w:qFormat/>
    <w:pPr>
      <w:pBdr>
        <w:right w:val="single" w:sz="8" w:space="4" w:color="7C9E0E"/>
      </w:pBdr>
      <w:spacing w:lineRule="auto" w:line="240" w:before="0" w:after="0"/>
      <w:jc w:val="right"/>
      <w:outlineLvl w:val="0"/>
    </w:pPr>
    <w:rPr>
      <w:b/>
      <w:bCs/>
      <w:caps/>
      <w:color w:val="7C9E0E" w:themeColor="accent1"/>
    </w:rPr>
  </w:style>
  <w:style w:type="paragraph" w:styleId="Heading2">
    <w:name w:val="Heading 2"/>
    <w:basedOn w:val="Normal"/>
    <w:next w:val="Normal"/>
    <w:link w:val="Heading2Char"/>
    <w:uiPriority w:val="1"/>
    <w:unhideWhenUsed/>
    <w:qFormat/>
    <w:pPr>
      <w:keepNext/>
      <w:keepLines/>
      <w:spacing w:before="0" w:after="0"/>
      <w:outlineLvl w:val="1"/>
    </w:pPr>
    <w:rPr>
      <w:caps/>
      <w:color w:val="000000" w:themeColor="text1"/>
    </w:rPr>
  </w:style>
  <w:style w:type="paragraph" w:styleId="Heading3">
    <w:name w:val="Heading 3"/>
    <w:basedOn w:val="Normal"/>
    <w:next w:val="Normal"/>
    <w:link w:val="Heading3Char"/>
    <w:uiPriority w:val="1"/>
    <w:unhideWhenUsed/>
    <w:qFormat/>
    <w:pPr>
      <w:keepNext/>
      <w:keepLines/>
      <w:spacing w:before="0" w:after="80"/>
      <w:outlineLvl w:val="2"/>
    </w:pPr>
    <w:rPr>
      <w:caps/>
      <w:color w:val="7F7F7F" w:themeColor="text1" w:themeTint="80"/>
      <w:sz w:val="17"/>
      <w:szCs w:val="17"/>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1"/>
    <w:qFormat/>
    <w:rPr>
      <w:b/>
      <w:bCs/>
      <w:caps/>
      <w:color w:val="7C9E0E" w:themeColor="accent1"/>
    </w:rPr>
  </w:style>
  <w:style w:type="character" w:styleId="Heading2Char" w:customStyle="1">
    <w:name w:val="Heading 2 Char"/>
    <w:basedOn w:val="DefaultParagraphFont"/>
    <w:link w:val="Heading2"/>
    <w:uiPriority w:val="1"/>
    <w:qFormat/>
    <w:rPr>
      <w:caps/>
      <w:color w:val="000000" w:themeColor="text1"/>
    </w:rPr>
  </w:style>
  <w:style w:type="character" w:styleId="PlaceholderText">
    <w:name w:val="Placeholder Text"/>
    <w:basedOn w:val="DefaultParagraphFont"/>
    <w:uiPriority w:val="99"/>
    <w:semiHidden/>
    <w:qFormat/>
    <w:rPr>
      <w:color w:val="808080"/>
    </w:rPr>
  </w:style>
  <w:style w:type="character" w:styleId="Strong">
    <w:name w:val="Strong"/>
    <w:basedOn w:val="DefaultParagraphFont"/>
    <w:uiPriority w:val="1"/>
    <w:qFormat/>
    <w:rPr>
      <w:b/>
      <w:bCs/>
    </w:rPr>
  </w:style>
  <w:style w:type="character" w:styleId="Heading3Char" w:customStyle="1">
    <w:name w:val="Heading 3 Char"/>
    <w:basedOn w:val="DefaultParagraphFont"/>
    <w:link w:val="Heading3"/>
    <w:uiPriority w:val="1"/>
    <w:qFormat/>
    <w:rPr>
      <w:caps/>
      <w:color w:val="7F7F7F" w:themeColor="text1" w:themeTint="80"/>
      <w:sz w:val="17"/>
      <w:szCs w:val="17"/>
    </w:rPr>
  </w:style>
  <w:style w:type="character" w:styleId="Emphasis">
    <w:name w:val="Emphasis"/>
    <w:basedOn w:val="DefaultParagraphFont"/>
    <w:uiPriority w:val="2"/>
    <w:unhideWhenUsed/>
    <w:qFormat/>
    <w:rPr>
      <w:i w:val="false"/>
      <w:iCs w:val="false"/>
      <w:color w:val="7C9E0E" w:themeColor="accent1"/>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b/>
      <w:bCs/>
      <w:caps/>
      <w:color w:val="7C9E0E" w:themeColor="accent1"/>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3"/>
    <w:qFormat/>
    <w:pPr>
      <w:widowControl/>
      <w:bidi w:val="0"/>
      <w:spacing w:lineRule="auto" w:line="240" w:before="0" w:after="0"/>
      <w:jc w:val="left"/>
    </w:pPr>
    <w:rPr>
      <w:rFonts w:ascii="Arial" w:hAnsi="Arial" w:eastAsia="" w:cs="" w:asciiTheme="minorHAnsi" w:cstheme="minorBidi" w:eastAsiaTheme="minorEastAsia" w:hAnsiTheme="minorHAnsi"/>
      <w:color w:val="262626" w:themeColor="text1" w:themeTint="d9"/>
      <w:sz w:val="18"/>
      <w:szCs w:val="18"/>
      <w:lang w:val="en-US" w:eastAsia="ja-JP" w:bidi="ar-SA"/>
    </w:rPr>
  </w:style>
  <w:style w:type="paragraph" w:styleId="Name" w:customStyle="1">
    <w:name w:val="Name"/>
    <w:basedOn w:val="Normal"/>
    <w:uiPriority w:val="2"/>
    <w:qFormat/>
    <w:pPr>
      <w:spacing w:lineRule="auto" w:line="240" w:before="0" w:after="0"/>
    </w:pPr>
    <w:rPr>
      <w:rFonts w:ascii="Franklin Gothic Medium" w:hAnsi="Franklin Gothic Medium" w:eastAsia="" w:cs="" w:asciiTheme="majorHAnsi" w:cstheme="majorBidi" w:eastAsiaTheme="majorEastAsia" w:hAnsiTheme="majorHAnsi"/>
      <w:caps/>
      <w:color w:val="7C9E0E" w:themeColor="accent1"/>
      <w:sz w:val="48"/>
      <w:szCs w:val="48"/>
    </w:rPr>
  </w:style>
  <w:style w:type="paragraph" w:styleId="Header">
    <w:name w:val="Header"/>
    <w:basedOn w:val="Normal"/>
    <w:link w:val="HeaderChar"/>
    <w:uiPriority w:val="99"/>
    <w:unhideWhenUsed/>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qFormat/>
    <w:pPr>
      <w:spacing w:lineRule="auto" w:line="240" w:before="240" w:after="0"/>
      <w:jc w:val="right"/>
    </w:pPr>
    <w:rPr>
      <w:b/>
      <w:bCs/>
      <w:caps/>
      <w:color w:val="7C9E0E" w:themeColor="accent1"/>
      <w:sz w:val="16"/>
      <w:szCs w:val="16"/>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customStyle="1" w:styleId="ResumeTable">
    <w:name w:val="Resume Table"/>
    <w:basedOn w:val="TableNormal"/>
    <w:uiPriority w:val="99"/>
    <w:pPr>
      <w:spacing w:before="40" w:line="288" w:lineRule="auto"/>
    </w:pPr>
    <w:rPr>
      <w:color w:val="595959" w:themeColor="text1" w:themeTint="a6"/>
      <w:sz w:val="20"/>
      <w:szCs w:val="20"/>
    </w:rPr>
    <w:tblPr>
      <w:tblBorders>
        <w:insideH w:val="single" w:color="7C9E0E" w:themeColor="accent1" w:sz="4" w:space="0"/>
      </w:tblBorders>
      <w:tblCellMar>
        <w:top w:w="144" w:type="dxa"/>
        <w:left w:w="0" w:type="dxa"/>
        <w:bottom w:w="144" w:type="dxa"/>
        <w:right w:w="0" w:type="dxa"/>
      </w:tblCellMar>
    </w:tblPr>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glossaryDocument" Target="glossary/document.xml"/><Relationship Id="rId7"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4DC809B8C480EA1612E9C2953B0DB"/>
        <w:category>
          <w:name w:val="General"/>
          <w:gallery w:val="placeholder"/>
        </w:category>
        <w:types>
          <w:type w:val="bbPlcHdr"/>
        </w:types>
        <w:behaviors>
          <w:behavior w:val="content"/>
        </w:behaviors>
        <w:guid w:val="{1D5A7D22-E1E1-4A39-A36B-93D7AEFE6DB1}"/>
      </w:docPartPr>
      <w:docPartBody>
        <w:p w:rsidR="00A001E9" w:rsidRDefault="00F27D1F">
          <w:pPr>
            <w:pStyle w:val="6134DC809B8C480EA1612E9C2953B0DB"/>
          </w:pPr>
          <w:r>
            <w:t>[Your Name]</w:t>
          </w:r>
        </w:p>
      </w:docPartBody>
    </w:docPart>
    <w:docPart>
      <w:docPartPr>
        <w:name w:val="55D00AEDB2A344C38902F0F7A15CB00F"/>
        <w:category>
          <w:name w:val="General"/>
          <w:gallery w:val="placeholder"/>
        </w:category>
        <w:types>
          <w:type w:val="bbPlcHdr"/>
        </w:types>
        <w:behaviors>
          <w:behavior w:val="content"/>
        </w:behaviors>
        <w:guid w:val="{CE6B9B11-C47D-49E6-A23F-15C03AC5DAB6}"/>
      </w:docPartPr>
      <w:docPartBody>
        <w:p w:rsidR="00A001E9" w:rsidRDefault="00F27D1F">
          <w:pPr>
            <w:pStyle w:val="55D00AEDB2A344C38902F0F7A15CB00F"/>
          </w:pPr>
          <w:r>
            <w:rPr>
              <w:rStyle w:val="PlaceholderText"/>
            </w:rPr>
            <w:t>Enter any content that you want to repeat, including other content controls. You can also insert this control around table rows in order to repeat parts of a table.</w:t>
          </w:r>
        </w:p>
      </w:docPartBody>
    </w:docPart>
    <w:docPart>
      <w:docPartPr>
        <w:name w:val="EDE188BF546742F8A3CF7172EEBDD783"/>
        <w:category>
          <w:name w:val="General"/>
          <w:gallery w:val="placeholder"/>
        </w:category>
        <w:types>
          <w:type w:val="bbPlcHdr"/>
        </w:types>
        <w:behaviors>
          <w:behavior w:val="content"/>
        </w:behaviors>
        <w:guid w:val="{E9F13BB5-26D6-4D6A-A06C-12D36A2C1EF4}"/>
      </w:docPartPr>
      <w:docPartBody>
        <w:p w:rsidR="00A001E9" w:rsidRDefault="00435A56" w:rsidP="00435A56">
          <w:pPr>
            <w:pStyle w:val="EDE188BF546742F8A3CF7172EEBDD783"/>
          </w:pPr>
          <w:r>
            <w:rPr>
              <w:rStyle w:val="PlaceholderText"/>
            </w:rPr>
            <w:t>Enter any content that you want to repeat, including other content controls. You can also insert this control around table rows in order to repeat parts of a table.</w:t>
          </w:r>
        </w:p>
      </w:docPartBody>
    </w:docPart>
    <w:docPart>
      <w:docPartPr>
        <w:name w:val="7835501945BE485BA4C33106077092AA"/>
        <w:category>
          <w:name w:val="General"/>
          <w:gallery w:val="placeholder"/>
        </w:category>
        <w:types>
          <w:type w:val="bbPlcHdr"/>
        </w:types>
        <w:behaviors>
          <w:behavior w:val="content"/>
        </w:behaviors>
        <w:guid w:val="{D302D172-2A32-401D-9B0C-655DCEA9D109}"/>
      </w:docPartPr>
      <w:docPartBody>
        <w:p w:rsidR="00A001E9" w:rsidRDefault="00435A56" w:rsidP="00435A56">
          <w:pPr>
            <w:pStyle w:val="7835501945BE485BA4C33106077092AA"/>
          </w:pPr>
          <w:r>
            <w:rPr>
              <w:rStyle w:val="PlaceholderText"/>
            </w:rPr>
            <w:t>Enter any content that you want to repeat, including other content controls. You can also insert this control around table rows in order to repeat parts of a table.</w:t>
          </w:r>
        </w:p>
      </w:docPartBody>
    </w:docPart>
    <w:docPart>
      <w:docPartPr>
        <w:name w:val="80B37A2075F74468A29F9B7A91FE0DA7"/>
        <w:category>
          <w:name w:val="General"/>
          <w:gallery w:val="placeholder"/>
        </w:category>
        <w:types>
          <w:type w:val="bbPlcHdr"/>
        </w:types>
        <w:behaviors>
          <w:behavior w:val="content"/>
        </w:behaviors>
        <w:guid w:val="{DA08B4F5-65B5-488C-94D5-43968E8CDF45}"/>
      </w:docPartPr>
      <w:docPartBody>
        <w:p w:rsidR="00000000" w:rsidRDefault="005D53E7" w:rsidP="005D53E7">
          <w:pPr>
            <w:pStyle w:val="80B37A2075F74468A29F9B7A91FE0DA7"/>
          </w:pPr>
          <w:r>
            <w:rPr>
              <w:rStyle w:val="PlaceholderText"/>
            </w:rPr>
            <w:t>Enter any content that you want to repeat, including other content controls. You can also insert this control around table rows in order to repeat parts of a table.</w:t>
          </w:r>
        </w:p>
      </w:docPartBody>
    </w:docPart>
    <w:docPart>
      <w:docPartPr>
        <w:name w:val="52EA6501892E4217A8257541DD36FAEC"/>
        <w:category>
          <w:name w:val="General"/>
          <w:gallery w:val="placeholder"/>
        </w:category>
        <w:types>
          <w:type w:val="bbPlcHdr"/>
        </w:types>
        <w:behaviors>
          <w:behavior w:val="content"/>
        </w:behaviors>
        <w:guid w:val="{61EAC718-9985-4B5D-A26B-9ABFECC31AF3}"/>
      </w:docPartPr>
      <w:docPartBody>
        <w:p w:rsidR="00000000" w:rsidRDefault="005D53E7" w:rsidP="005D53E7">
          <w:pPr>
            <w:pStyle w:val="52EA6501892E4217A8257541DD36FAEC"/>
          </w:pPr>
          <w:r>
            <w:rPr>
              <w:rStyle w:val="PlaceholderText"/>
            </w:rPr>
            <w:t>Enter any content that you want to repeat, including other content controls. You can also insert this control around table rows in order to repeat parts of a table.</w:t>
          </w:r>
        </w:p>
      </w:docPartBody>
    </w:docPart>
    <w:docPart>
      <w:docPartPr>
        <w:name w:val="622C29C900894DC59BF19606EFE93E42"/>
        <w:category>
          <w:name w:val="General"/>
          <w:gallery w:val="placeholder"/>
        </w:category>
        <w:types>
          <w:type w:val="bbPlcHdr"/>
        </w:types>
        <w:behaviors>
          <w:behavior w:val="content"/>
        </w:behaviors>
        <w:guid w:val="{6F5DD92B-D13E-4676-9FAA-C12FA075D85F}"/>
      </w:docPartPr>
      <w:docPartBody>
        <w:p w:rsidR="00000000" w:rsidRDefault="005D53E7" w:rsidP="005D53E7">
          <w:pPr>
            <w:pStyle w:val="622C29C900894DC59BF19606EFE93E42"/>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56"/>
    <w:rsid w:val="000C46F2"/>
    <w:rsid w:val="00401CDB"/>
    <w:rsid w:val="00435A56"/>
    <w:rsid w:val="005D53E7"/>
    <w:rsid w:val="00827C72"/>
    <w:rsid w:val="00886CBB"/>
    <w:rsid w:val="009177B0"/>
    <w:rsid w:val="00A001E9"/>
    <w:rsid w:val="00F2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34DC809B8C480EA1612E9C2953B0DB">
    <w:name w:val="6134DC809B8C480EA1612E9C2953B0DB"/>
  </w:style>
  <w:style w:type="paragraph" w:customStyle="1" w:styleId="4B739A99E0A54E9CBF7A6920846B3BA9">
    <w:name w:val="4B739A99E0A54E9CBF7A6920846B3BA9"/>
  </w:style>
  <w:style w:type="paragraph" w:customStyle="1" w:styleId="465D278CFEC84002819284FFBAEC6A07">
    <w:name w:val="465D278CFEC84002819284FFBAEC6A07"/>
  </w:style>
  <w:style w:type="paragraph" w:customStyle="1" w:styleId="69F857D8935643FC9531CB7AE5E9144E">
    <w:name w:val="69F857D8935643FC9531CB7AE5E9144E"/>
  </w:style>
  <w:style w:type="paragraph" w:customStyle="1" w:styleId="07CD328F87AC415CA11B91B02D646DBC">
    <w:name w:val="07CD328F87AC415CA11B91B02D646DBC"/>
  </w:style>
  <w:style w:type="paragraph" w:customStyle="1" w:styleId="7F553F3C17254717BF70E9EA36792CED">
    <w:name w:val="7F553F3C17254717BF70E9EA36792CED"/>
  </w:style>
  <w:style w:type="character" w:styleId="PlaceholderText">
    <w:name w:val="Placeholder Text"/>
    <w:basedOn w:val="DefaultParagraphFont"/>
    <w:uiPriority w:val="99"/>
    <w:semiHidden/>
    <w:rsid w:val="005D53E7"/>
    <w:rPr>
      <w:color w:val="808080"/>
    </w:rPr>
  </w:style>
  <w:style w:type="paragraph" w:customStyle="1" w:styleId="55D00AEDB2A344C38902F0F7A15CB00F">
    <w:name w:val="55D00AEDB2A344C38902F0F7A15CB00F"/>
  </w:style>
  <w:style w:type="character" w:styleId="Strong">
    <w:name w:val="Strong"/>
    <w:basedOn w:val="DefaultParagraphFont"/>
    <w:uiPriority w:val="22"/>
    <w:qFormat/>
    <w:rPr>
      <w:b/>
      <w:bCs/>
    </w:rPr>
  </w:style>
  <w:style w:type="paragraph" w:customStyle="1" w:styleId="BD2477AD15904F8497ACA80D32E4D4CD">
    <w:name w:val="BD2477AD15904F8497ACA80D32E4D4CD"/>
  </w:style>
  <w:style w:type="paragraph" w:customStyle="1" w:styleId="A32FC487494A44F9A93F1B32ADACBC0F">
    <w:name w:val="A32FC487494A44F9A93F1B32ADACBC0F"/>
  </w:style>
  <w:style w:type="paragraph" w:customStyle="1" w:styleId="754C2750A6914DB986D1002EBE3822C6">
    <w:name w:val="754C2750A6914DB986D1002EBE3822C6"/>
  </w:style>
  <w:style w:type="paragraph" w:customStyle="1" w:styleId="AF6AFE59DF134EF8AA8812EA86D254FF">
    <w:name w:val="AF6AFE59DF134EF8AA8812EA86D254FF"/>
  </w:style>
  <w:style w:type="paragraph" w:customStyle="1" w:styleId="4C0D7C1752AF4C84A12BF786B26BC698">
    <w:name w:val="4C0D7C1752AF4C84A12BF786B26BC698"/>
  </w:style>
  <w:style w:type="paragraph" w:customStyle="1" w:styleId="2503AFE390314BF5B05276CDF631AE76">
    <w:name w:val="2503AFE390314BF5B05276CDF631AE76"/>
  </w:style>
  <w:style w:type="paragraph" w:customStyle="1" w:styleId="341B0B7B151D41C28D625A7C18B68E0A">
    <w:name w:val="341B0B7B151D41C28D625A7C18B68E0A"/>
  </w:style>
  <w:style w:type="paragraph" w:customStyle="1" w:styleId="9704E82D6C6E4BF488BD95CEF55B1500">
    <w:name w:val="9704E82D6C6E4BF488BD95CEF55B1500"/>
  </w:style>
  <w:style w:type="paragraph" w:customStyle="1" w:styleId="DB2823888947457682405CBDCA5C1E4D">
    <w:name w:val="DB2823888947457682405CBDCA5C1E4D"/>
  </w:style>
  <w:style w:type="paragraph" w:customStyle="1" w:styleId="0BDBB3AC2891411FA97F2470FE72FE19">
    <w:name w:val="0BDBB3AC2891411FA97F2470FE72FE19"/>
  </w:style>
  <w:style w:type="paragraph" w:customStyle="1" w:styleId="E7D4D992FB8B4E2297E2561B8D8CAEBF">
    <w:name w:val="E7D4D992FB8B4E2297E2561B8D8CAEBF"/>
  </w:style>
  <w:style w:type="paragraph" w:customStyle="1" w:styleId="99735AC818614DC89D08BA440DAAE788">
    <w:name w:val="99735AC818614DC89D08BA440DAAE788"/>
  </w:style>
  <w:style w:type="paragraph" w:customStyle="1" w:styleId="789A093B620F4635B2804969A69FBAAB">
    <w:name w:val="789A093B620F4635B2804969A69FBAAB"/>
  </w:style>
  <w:style w:type="paragraph" w:customStyle="1" w:styleId="E0CF57AA4E8D4340AE3D2D212FE3AB40">
    <w:name w:val="E0CF57AA4E8D4340AE3D2D212FE3AB40"/>
  </w:style>
  <w:style w:type="paragraph" w:customStyle="1" w:styleId="EDE188BF546742F8A3CF7172EEBDD783">
    <w:name w:val="EDE188BF546742F8A3CF7172EEBDD783"/>
    <w:rsid w:val="00435A56"/>
  </w:style>
  <w:style w:type="paragraph" w:customStyle="1" w:styleId="7835501945BE485BA4C33106077092AA">
    <w:name w:val="7835501945BE485BA4C33106077092AA"/>
    <w:rsid w:val="00435A56"/>
  </w:style>
  <w:style w:type="paragraph" w:customStyle="1" w:styleId="80B37A2075F74468A29F9B7A91FE0DA7">
    <w:name w:val="80B37A2075F74468A29F9B7A91FE0DA7"/>
    <w:rsid w:val="005D53E7"/>
  </w:style>
  <w:style w:type="paragraph" w:customStyle="1" w:styleId="52EA6501892E4217A8257541DD36FAEC">
    <w:name w:val="52EA6501892E4217A8257541DD36FAEC"/>
    <w:rsid w:val="005D53E7"/>
  </w:style>
  <w:style w:type="paragraph" w:customStyle="1" w:styleId="622C29C900894DC59BF19606EFE93E42">
    <w:name w:val="622C29C900894DC59BF19606EFE93E42"/>
    <w:rsid w:val="005D5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8D473F2-88E6-472D-8B39-3543FF833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 resume</Template>
  <TotalTime>20</TotalTime>
  <Application>LibreOffice/5.1.3.2$Windows_x86 LibreOffice_project/644e4637d1d8544fd9f56425bd6cec110e49301b</Application>
  <Pages>2</Pages>
  <Words>637</Words>
  <Characters>3943</Characters>
  <CharactersWithSpaces>4564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2014-10-30T03:24:00Z</dcterms:created>
  <dc:creator>tRACEY wILLIAMS U.S. Army Veteran</dc:creator>
  <dc:description/>
  <dc:language>en-US</dc:language>
  <cp:lastModifiedBy/>
  <dcterms:modified xsi:type="dcterms:W3CDTF">2016-07-14T23:21:06Z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_TemplateID">
    <vt:lpwstr>TC034566219991</vt:lpwstr>
  </property>
</Properties>
</file>