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4A25" w14:textId="7A974CCC" w:rsidR="008265D5" w:rsidRDefault="00316CDE" w:rsidP="00A2616D">
      <w:pPr>
        <w:pStyle w:val="Heading7"/>
        <w:tabs>
          <w:tab w:val="right" w:pos="10530"/>
        </w:tabs>
        <w:rPr>
          <w:sz w:val="36"/>
        </w:rPr>
      </w:pPr>
      <w:r>
        <w:rPr>
          <w:sz w:val="36"/>
        </w:rPr>
        <w:t xml:space="preserve">  </w:t>
      </w:r>
      <w:r w:rsidR="00D75081">
        <w:rPr>
          <w:sz w:val="36"/>
        </w:rPr>
        <w:t>Kelly Biggs</w:t>
      </w:r>
    </w:p>
    <w:p w14:paraId="25A3B73C" w14:textId="71C15C2B" w:rsidR="00973971" w:rsidRPr="00973971" w:rsidRDefault="00D75081" w:rsidP="00973971">
      <w:pPr>
        <w:jc w:val="center"/>
      </w:pPr>
      <w:r>
        <w:t>530 Montrose Lane</w:t>
      </w:r>
      <w:r w:rsidR="00973971">
        <w:t xml:space="preserve">  </w:t>
      </w:r>
      <w:r w:rsidR="00973971">
        <w:sym w:font="Symbol" w:char="F0B7"/>
      </w:r>
      <w:r>
        <w:t xml:space="preserve">  Atlanta, Georgia 30328</w:t>
      </w:r>
      <w:r w:rsidR="00973971">
        <w:t xml:space="preserve">  </w:t>
      </w:r>
      <w:r w:rsidR="00973971">
        <w:sym w:font="Symbol" w:char="F0B7"/>
      </w:r>
      <w:r>
        <w:t xml:space="preserve">  (678) 517-8690</w:t>
      </w:r>
      <w:r w:rsidR="00973971">
        <w:t xml:space="preserve">  </w:t>
      </w:r>
      <w:r w:rsidR="00973971">
        <w:sym w:font="Symbol" w:char="F0B7"/>
      </w:r>
      <w:r>
        <w:t xml:space="preserve">  kelly.c.biggs</w:t>
      </w:r>
      <w:r w:rsidR="00973971">
        <w:t>@gmail.com</w:t>
      </w:r>
    </w:p>
    <w:p w14:paraId="4C3B6D6B" w14:textId="77777777" w:rsidR="00890131" w:rsidRPr="00890131" w:rsidRDefault="00A2616D" w:rsidP="00890131">
      <w:r>
        <w:rPr>
          <w:noProof/>
        </w:rPr>
        <mc:AlternateContent>
          <mc:Choice Requires="wps">
            <w:drawing>
              <wp:anchor distT="0" distB="0" distL="114300" distR="114300" simplePos="0" relativeHeight="251659776" behindDoc="0" locked="0" layoutInCell="1" allowOverlap="1" wp14:anchorId="7C5675F6" wp14:editId="1BF8652A">
                <wp:simplePos x="0" y="0"/>
                <wp:positionH relativeFrom="column">
                  <wp:posOffset>-15240</wp:posOffset>
                </wp:positionH>
                <wp:positionV relativeFrom="paragraph">
                  <wp:posOffset>93980</wp:posOffset>
                </wp:positionV>
                <wp:extent cx="649224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489F8"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4pt" to="51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" strokeweight="4.5pt">
                <v:stroke linestyle="thinThick"/>
              </v:line>
            </w:pict>
          </mc:Fallback>
        </mc:AlternateContent>
      </w:r>
    </w:p>
    <w:p w14:paraId="52195737" w14:textId="2AD8D3EA" w:rsidR="00890131" w:rsidRPr="00890131" w:rsidRDefault="00890131" w:rsidP="00D75081">
      <w:pPr>
        <w:widowControl w:val="0"/>
        <w:tabs>
          <w:tab w:val="left" w:pos="180"/>
          <w:tab w:val="left" w:pos="2520"/>
          <w:tab w:val="left" w:pos="5040"/>
          <w:tab w:val="left" w:pos="5220"/>
          <w:tab w:val="left" w:pos="7920"/>
          <w:tab w:val="left" w:pos="8100"/>
        </w:tabs>
        <w:overflowPunct/>
        <w:spacing w:line="260" w:lineRule="exact"/>
        <w:ind w:right="160"/>
        <w:jc w:val="center"/>
        <w:textAlignment w:val="auto"/>
        <w:rPr>
          <w:rFonts w:ascii="Palatino-Roman" w:eastAsiaTheme="minorEastAsia" w:hAnsi="Palatino-Roman" w:cs="Palatino-Roman"/>
          <w:b/>
          <w:i/>
        </w:rPr>
      </w:pPr>
      <w:r w:rsidRPr="00890131">
        <w:rPr>
          <w:rFonts w:ascii="Palatino-Roman" w:eastAsiaTheme="minorEastAsia" w:hAnsi="Palatino-Roman" w:cs="Palatino-Roman"/>
          <w:b/>
          <w:i/>
        </w:rPr>
        <w:t xml:space="preserve">Accomplished </w:t>
      </w:r>
      <w:r w:rsidR="00D75081">
        <w:rPr>
          <w:rFonts w:ascii="Palatino-Roman" w:eastAsiaTheme="minorEastAsia" w:hAnsi="Palatino-Roman" w:cs="Palatino-Roman"/>
          <w:b/>
          <w:i/>
        </w:rPr>
        <w:t xml:space="preserve">sales </w:t>
      </w:r>
      <w:r w:rsidR="00842D94">
        <w:rPr>
          <w:rFonts w:ascii="Palatino-Roman" w:eastAsiaTheme="minorEastAsia" w:hAnsi="Palatino-Roman" w:cs="Palatino-Roman"/>
          <w:b/>
          <w:i/>
        </w:rPr>
        <w:t xml:space="preserve">and marketing executive </w:t>
      </w:r>
      <w:r w:rsidR="00D75081">
        <w:rPr>
          <w:rFonts w:ascii="Palatino-Roman" w:eastAsiaTheme="minorEastAsia" w:hAnsi="Palatino-Roman" w:cs="Palatino-Roman"/>
          <w:b/>
          <w:i/>
        </w:rPr>
        <w:t xml:space="preserve">with </w:t>
      </w:r>
      <w:r w:rsidRPr="00890131">
        <w:rPr>
          <w:rFonts w:ascii="Palatino-Roman" w:eastAsiaTheme="minorEastAsia" w:hAnsi="Palatino-Roman" w:cs="Palatino-Roman"/>
          <w:b/>
          <w:i/>
        </w:rPr>
        <w:t xml:space="preserve">more than 25 years of successful </w:t>
      </w:r>
      <w:r w:rsidR="00D75081">
        <w:rPr>
          <w:rFonts w:ascii="Palatino-Roman" w:eastAsiaTheme="minorEastAsia" w:hAnsi="Palatino-Roman" w:cs="Palatino-Roman"/>
          <w:b/>
          <w:i/>
        </w:rPr>
        <w:t>professiona</w:t>
      </w:r>
      <w:r w:rsidR="00842D94">
        <w:rPr>
          <w:rFonts w:ascii="Palatino-Roman" w:eastAsiaTheme="minorEastAsia" w:hAnsi="Palatino-Roman" w:cs="Palatino-Roman"/>
          <w:b/>
          <w:i/>
        </w:rPr>
        <w:t>l</w:t>
      </w:r>
      <w:r w:rsidR="00D75081">
        <w:rPr>
          <w:rFonts w:ascii="Palatino-Roman" w:eastAsiaTheme="minorEastAsia" w:hAnsi="Palatino-Roman" w:cs="Palatino-Roman"/>
          <w:b/>
          <w:i/>
        </w:rPr>
        <w:t xml:space="preserve"> </w:t>
      </w:r>
      <w:r w:rsidRPr="00890131">
        <w:rPr>
          <w:rFonts w:ascii="Palatino-Roman" w:eastAsiaTheme="minorEastAsia" w:hAnsi="Palatino-Roman" w:cs="Palatino-Roman"/>
          <w:b/>
          <w:i/>
        </w:rPr>
        <w:t>experience</w:t>
      </w:r>
      <w:r w:rsidR="00842D94">
        <w:rPr>
          <w:rFonts w:ascii="Palatino-Roman" w:eastAsiaTheme="minorEastAsia" w:hAnsi="Palatino-Roman" w:cs="Palatino-Roman"/>
          <w:b/>
          <w:i/>
        </w:rPr>
        <w:t>.</w:t>
      </w:r>
      <w:r w:rsidRPr="00890131">
        <w:rPr>
          <w:rFonts w:ascii="Palatino-Roman" w:eastAsiaTheme="minorEastAsia" w:hAnsi="Palatino-Roman" w:cs="Palatino-Roman"/>
          <w:b/>
          <w:i/>
        </w:rPr>
        <w:t xml:space="preserve"> </w:t>
      </w:r>
      <w:r w:rsidR="00D75081">
        <w:rPr>
          <w:rFonts w:ascii="Palatino-Roman" w:eastAsiaTheme="minorEastAsia" w:hAnsi="Palatino-Roman" w:cs="Palatino-Roman"/>
          <w:b/>
          <w:i/>
        </w:rPr>
        <w:t xml:space="preserve"> </w:t>
      </w:r>
      <w:r w:rsidR="0011016F">
        <w:rPr>
          <w:rFonts w:ascii="Palatino-Roman" w:eastAsiaTheme="minorEastAsia" w:hAnsi="Palatino-Roman" w:cs="Palatino-Roman"/>
          <w:b/>
          <w:i/>
        </w:rPr>
        <w:t>Strategic sales leader with a history of success in growing new logos</w:t>
      </w:r>
      <w:r w:rsidR="00842D94">
        <w:rPr>
          <w:rFonts w:ascii="Palatino-Roman" w:eastAsiaTheme="minorEastAsia" w:hAnsi="Palatino-Roman" w:cs="Palatino-Roman"/>
          <w:b/>
          <w:i/>
        </w:rPr>
        <w:t xml:space="preserve">. </w:t>
      </w:r>
      <w:r w:rsidR="00D75081">
        <w:rPr>
          <w:rFonts w:ascii="Palatino-Roman" w:eastAsiaTheme="minorEastAsia" w:hAnsi="Palatino-Roman" w:cs="Palatino-Roman"/>
          <w:b/>
          <w:i/>
        </w:rPr>
        <w:t xml:space="preserve"> </w:t>
      </w:r>
    </w:p>
    <w:p w14:paraId="3133AF4D" w14:textId="77777777" w:rsidR="00890131" w:rsidRPr="00890131" w:rsidRDefault="00A2616D" w:rsidP="00890131">
      <w:pPr>
        <w:pStyle w:val="Heading2"/>
        <w:jc w:val="left"/>
      </w:pPr>
      <w:r>
        <w:rPr>
          <w:noProof/>
          <w:sz w:val="20"/>
        </w:rPr>
        <mc:AlternateContent>
          <mc:Choice Requires="wps">
            <w:drawing>
              <wp:anchor distT="0" distB="0" distL="114300" distR="114300" simplePos="0" relativeHeight="251657728" behindDoc="0" locked="0" layoutInCell="1" allowOverlap="1" wp14:anchorId="234DCD68" wp14:editId="7ACDDDC1">
                <wp:simplePos x="0" y="0"/>
                <wp:positionH relativeFrom="column">
                  <wp:posOffset>0</wp:posOffset>
                </wp:positionH>
                <wp:positionV relativeFrom="paragraph">
                  <wp:posOffset>31750</wp:posOffset>
                </wp:positionV>
                <wp:extent cx="649224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A77B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1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" strokeweight="4.5pt">
                <v:stroke linestyle="thinThick"/>
              </v:line>
            </w:pict>
          </mc:Fallback>
        </mc:AlternateContent>
      </w:r>
    </w:p>
    <w:p w14:paraId="26D8DA0B" w14:textId="253D2A13" w:rsidR="008265D5" w:rsidRDefault="00842D94">
      <w:pPr>
        <w:pStyle w:val="Heading2"/>
        <w:rPr>
          <w:sz w:val="20"/>
        </w:rPr>
      </w:pPr>
      <w:r>
        <w:rPr>
          <w:sz w:val="20"/>
        </w:rPr>
        <w:t>CAREER HIGHLIGHTS</w:t>
      </w:r>
    </w:p>
    <w:p w14:paraId="68318CE5" w14:textId="5397C0C7" w:rsidR="00890131" w:rsidRDefault="00890131" w:rsidP="00890131"/>
    <w:p w14:paraId="6E366321" w14:textId="7CB4591C" w:rsidR="00842D94" w:rsidRDefault="00842D94" w:rsidP="00842D94">
      <w:pPr>
        <w:widowControl w:val="0"/>
        <w:tabs>
          <w:tab w:val="left" w:pos="180"/>
          <w:tab w:val="left" w:pos="2520"/>
          <w:tab w:val="left" w:pos="5040"/>
          <w:tab w:val="left" w:pos="5220"/>
          <w:tab w:val="left" w:pos="7920"/>
          <w:tab w:val="left" w:pos="8100"/>
          <w:tab w:val="left" w:pos="8640"/>
        </w:tabs>
        <w:overflowPunct/>
        <w:spacing w:line="260" w:lineRule="exact"/>
        <w:ind w:right="160"/>
        <w:textAlignment w:val="auto"/>
        <w:rPr>
          <w:b/>
          <w:szCs w:val="24"/>
        </w:rPr>
      </w:pPr>
      <w:r>
        <w:rPr>
          <w:rFonts w:eastAsiaTheme="minorEastAsia"/>
          <w:sz w:val="22"/>
          <w:szCs w:val="22"/>
        </w:rPr>
        <w:t xml:space="preserve">WSI </w:t>
      </w:r>
      <w:r>
        <w:rPr>
          <w:szCs w:val="24"/>
        </w:rPr>
        <w:t xml:space="preserve"> – Atlanta, GA</w:t>
      </w:r>
      <w:r>
        <w:rPr>
          <w:szCs w:val="24"/>
        </w:rPr>
        <w:tab/>
      </w:r>
      <w:r>
        <w:rPr>
          <w:szCs w:val="24"/>
        </w:rPr>
        <w:tab/>
      </w:r>
      <w:r>
        <w:rPr>
          <w:szCs w:val="24"/>
        </w:rPr>
        <w:tab/>
      </w:r>
      <w:r>
        <w:rPr>
          <w:szCs w:val="24"/>
        </w:rPr>
        <w:tab/>
      </w:r>
      <w:r>
        <w:rPr>
          <w:szCs w:val="24"/>
        </w:rPr>
        <w:tab/>
      </w:r>
      <w:r>
        <w:rPr>
          <w:b/>
          <w:szCs w:val="24"/>
        </w:rPr>
        <w:t>2019</w:t>
      </w:r>
      <w:r w:rsidRPr="00A5586D">
        <w:rPr>
          <w:b/>
          <w:szCs w:val="24"/>
        </w:rPr>
        <w:t xml:space="preserve"> to </w:t>
      </w:r>
      <w:r>
        <w:rPr>
          <w:b/>
          <w:szCs w:val="24"/>
        </w:rPr>
        <w:t>present</w:t>
      </w:r>
    </w:p>
    <w:p w14:paraId="5FD0EE6E" w14:textId="7A2E45C2" w:rsidR="00842D94" w:rsidRDefault="00842D94" w:rsidP="00842D94">
      <w:pPr>
        <w:widowControl w:val="0"/>
        <w:tabs>
          <w:tab w:val="left" w:pos="180"/>
          <w:tab w:val="left" w:pos="2520"/>
          <w:tab w:val="left" w:pos="5040"/>
          <w:tab w:val="left" w:pos="5220"/>
          <w:tab w:val="left" w:pos="7920"/>
          <w:tab w:val="left" w:pos="8100"/>
          <w:tab w:val="left" w:pos="8640"/>
        </w:tabs>
        <w:overflowPunct/>
        <w:spacing w:line="260" w:lineRule="exact"/>
        <w:ind w:right="160"/>
        <w:textAlignment w:val="auto"/>
        <w:rPr>
          <w:rFonts w:ascii="Palatino-Roman" w:eastAsiaTheme="minorEastAsia" w:hAnsi="Palatino-Roman" w:cs="Palatino-Roman"/>
          <w:b/>
          <w:i/>
          <w:sz w:val="22"/>
        </w:rPr>
      </w:pPr>
      <w:r>
        <w:rPr>
          <w:rFonts w:ascii="Palatino-Roman" w:eastAsiaTheme="minorEastAsia" w:hAnsi="Palatino-Roman" w:cs="Palatino-Roman"/>
          <w:b/>
          <w:i/>
          <w:sz w:val="22"/>
        </w:rPr>
        <w:t>Principal Consultant</w:t>
      </w:r>
    </w:p>
    <w:p w14:paraId="076F5F4D" w14:textId="618EB874" w:rsidR="00842D94" w:rsidRDefault="00842D94" w:rsidP="00842D94">
      <w:pPr>
        <w:pStyle w:val="ListParagraph"/>
        <w:widowControl w:val="0"/>
        <w:numPr>
          <w:ilvl w:val="0"/>
          <w:numId w:val="8"/>
        </w:numPr>
        <w:tabs>
          <w:tab w:val="left" w:pos="180"/>
          <w:tab w:val="left" w:pos="2520"/>
          <w:tab w:val="left" w:pos="5040"/>
          <w:tab w:val="left" w:pos="5220"/>
          <w:tab w:val="left" w:pos="7920"/>
          <w:tab w:val="left" w:pos="8100"/>
          <w:tab w:val="left" w:pos="8640"/>
        </w:tabs>
        <w:overflowPunct/>
        <w:spacing w:line="260" w:lineRule="exact"/>
        <w:ind w:right="160"/>
        <w:textAlignment w:val="auto"/>
        <w:rPr>
          <w:rFonts w:ascii="Palatino-Roman" w:eastAsiaTheme="minorEastAsia" w:hAnsi="Palatino-Roman" w:cs="Palatino-Roman"/>
          <w:bCs/>
          <w:iCs/>
          <w:sz w:val="22"/>
        </w:rPr>
      </w:pPr>
      <w:r>
        <w:rPr>
          <w:rFonts w:ascii="Palatino-Roman" w:eastAsiaTheme="minorEastAsia" w:hAnsi="Palatino-Roman" w:cs="Palatino-Roman"/>
          <w:bCs/>
          <w:iCs/>
          <w:sz w:val="22"/>
        </w:rPr>
        <w:t xml:space="preserve">Operate </w:t>
      </w:r>
      <w:r w:rsidRPr="00842D94">
        <w:rPr>
          <w:rFonts w:ascii="Palatino-Roman" w:eastAsiaTheme="minorEastAsia" w:hAnsi="Palatino-Roman" w:cs="Palatino-Roman"/>
          <w:bCs/>
          <w:iCs/>
          <w:sz w:val="22"/>
        </w:rPr>
        <w:t xml:space="preserve">as an independent consultant with access to the world's largest digital marketing agency.  </w:t>
      </w:r>
    </w:p>
    <w:p w14:paraId="3B471B53" w14:textId="77777777" w:rsidR="00842D94" w:rsidRPr="00842D94" w:rsidRDefault="00842D94" w:rsidP="00842D94">
      <w:pPr>
        <w:pStyle w:val="ListParagraph"/>
        <w:widowControl w:val="0"/>
        <w:tabs>
          <w:tab w:val="left" w:pos="180"/>
          <w:tab w:val="left" w:pos="2520"/>
          <w:tab w:val="left" w:pos="5040"/>
          <w:tab w:val="left" w:pos="5220"/>
          <w:tab w:val="left" w:pos="7920"/>
          <w:tab w:val="left" w:pos="8100"/>
          <w:tab w:val="left" w:pos="8640"/>
        </w:tabs>
        <w:overflowPunct/>
        <w:spacing w:line="260" w:lineRule="exact"/>
        <w:ind w:left="720" w:right="160"/>
        <w:textAlignment w:val="auto"/>
        <w:rPr>
          <w:rFonts w:ascii="Palatino-Roman" w:eastAsiaTheme="minorEastAsia" w:hAnsi="Palatino-Roman" w:cs="Palatino-Roman"/>
          <w:bCs/>
          <w:iCs/>
          <w:sz w:val="22"/>
        </w:rPr>
      </w:pPr>
    </w:p>
    <w:p w14:paraId="39587AE5" w14:textId="15C1FB0E" w:rsidR="00842D94" w:rsidRDefault="00842D94" w:rsidP="00F46867">
      <w:pPr>
        <w:pStyle w:val="ListParagraph"/>
        <w:widowControl w:val="0"/>
        <w:numPr>
          <w:ilvl w:val="0"/>
          <w:numId w:val="8"/>
        </w:numPr>
        <w:tabs>
          <w:tab w:val="left" w:pos="180"/>
          <w:tab w:val="left" w:pos="2520"/>
          <w:tab w:val="left" w:pos="5040"/>
          <w:tab w:val="left" w:pos="5220"/>
          <w:tab w:val="left" w:pos="7920"/>
          <w:tab w:val="left" w:pos="8100"/>
          <w:tab w:val="left" w:pos="8640"/>
        </w:tabs>
        <w:overflowPunct/>
        <w:spacing w:line="260" w:lineRule="exact"/>
        <w:ind w:right="160"/>
        <w:textAlignment w:val="auto"/>
        <w:rPr>
          <w:rFonts w:ascii="Palatino-Roman" w:eastAsiaTheme="minorEastAsia" w:hAnsi="Palatino-Roman" w:cs="Palatino-Roman"/>
          <w:bCs/>
          <w:iCs/>
          <w:sz w:val="22"/>
        </w:rPr>
      </w:pPr>
      <w:r w:rsidRPr="001E1668">
        <w:rPr>
          <w:rFonts w:ascii="Palatino-Roman" w:eastAsiaTheme="minorEastAsia" w:hAnsi="Palatino-Roman" w:cs="Palatino-Roman"/>
          <w:bCs/>
          <w:iCs/>
          <w:sz w:val="22"/>
        </w:rPr>
        <w:t xml:space="preserve">Drive traffic to my client's websites.  After working with me, my clients improve their digital lead generation.  </w:t>
      </w:r>
      <w:r w:rsidR="00624EFE">
        <w:rPr>
          <w:rFonts w:ascii="Palatino-Roman" w:eastAsiaTheme="minorEastAsia" w:hAnsi="Palatino-Roman" w:cs="Palatino-Roman"/>
          <w:bCs/>
          <w:iCs/>
          <w:sz w:val="22"/>
        </w:rPr>
        <w:t xml:space="preserve">Set digital strategies for multiple clients so that they </w:t>
      </w:r>
      <w:r w:rsidR="00AB1569">
        <w:rPr>
          <w:rFonts w:ascii="Palatino-Roman" w:eastAsiaTheme="minorEastAsia" w:hAnsi="Palatino-Roman" w:cs="Palatino-Roman"/>
          <w:bCs/>
          <w:iCs/>
          <w:sz w:val="22"/>
        </w:rPr>
        <w:t>can win in the marketplace.</w:t>
      </w:r>
    </w:p>
    <w:p w14:paraId="71F4B338" w14:textId="77777777" w:rsidR="001E1668" w:rsidRPr="001965B7" w:rsidRDefault="001E1668" w:rsidP="001965B7">
      <w:pPr>
        <w:widowControl w:val="0"/>
        <w:tabs>
          <w:tab w:val="left" w:pos="180"/>
          <w:tab w:val="left" w:pos="2520"/>
          <w:tab w:val="left" w:pos="5040"/>
          <w:tab w:val="left" w:pos="5220"/>
          <w:tab w:val="left" w:pos="7920"/>
          <w:tab w:val="left" w:pos="8100"/>
          <w:tab w:val="left" w:pos="8640"/>
        </w:tabs>
        <w:overflowPunct/>
        <w:spacing w:line="260" w:lineRule="exact"/>
        <w:ind w:right="160"/>
        <w:textAlignment w:val="auto"/>
        <w:rPr>
          <w:rFonts w:ascii="Palatino-Roman" w:eastAsiaTheme="minorEastAsia" w:hAnsi="Palatino-Roman" w:cs="Palatino-Roman"/>
          <w:bCs/>
          <w:iCs/>
          <w:sz w:val="22"/>
        </w:rPr>
      </w:pPr>
    </w:p>
    <w:p w14:paraId="2DBF8792" w14:textId="2DCB75FE" w:rsidR="00842D94" w:rsidRPr="00842D94" w:rsidRDefault="00842D94" w:rsidP="00842D94">
      <w:pPr>
        <w:widowControl w:val="0"/>
        <w:tabs>
          <w:tab w:val="left" w:pos="180"/>
          <w:tab w:val="left" w:pos="2520"/>
          <w:tab w:val="left" w:pos="5040"/>
          <w:tab w:val="left" w:pos="5220"/>
          <w:tab w:val="left" w:pos="7920"/>
          <w:tab w:val="left" w:pos="8100"/>
          <w:tab w:val="left" w:pos="8640"/>
        </w:tabs>
        <w:overflowPunct/>
        <w:spacing w:line="260" w:lineRule="exact"/>
        <w:ind w:right="160"/>
        <w:textAlignment w:val="auto"/>
        <w:rPr>
          <w:b/>
          <w:szCs w:val="24"/>
        </w:rPr>
      </w:pPr>
      <w:r>
        <w:rPr>
          <w:rFonts w:eastAsiaTheme="minorEastAsia"/>
          <w:sz w:val="22"/>
          <w:szCs w:val="22"/>
        </w:rPr>
        <w:t xml:space="preserve">1010data </w:t>
      </w:r>
      <w:r>
        <w:rPr>
          <w:szCs w:val="24"/>
        </w:rPr>
        <w:t xml:space="preserve"> – Atlanta, GA</w:t>
      </w:r>
      <w:r>
        <w:rPr>
          <w:szCs w:val="24"/>
        </w:rPr>
        <w:tab/>
      </w:r>
      <w:r>
        <w:rPr>
          <w:szCs w:val="24"/>
        </w:rPr>
        <w:tab/>
      </w:r>
      <w:r>
        <w:rPr>
          <w:szCs w:val="24"/>
        </w:rPr>
        <w:tab/>
      </w:r>
      <w:r>
        <w:rPr>
          <w:szCs w:val="24"/>
        </w:rPr>
        <w:tab/>
      </w:r>
      <w:r>
        <w:rPr>
          <w:szCs w:val="24"/>
        </w:rPr>
        <w:tab/>
      </w:r>
      <w:r w:rsidRPr="00A5586D">
        <w:rPr>
          <w:b/>
          <w:szCs w:val="24"/>
        </w:rPr>
        <w:t>201</w:t>
      </w:r>
      <w:r>
        <w:rPr>
          <w:b/>
          <w:szCs w:val="24"/>
        </w:rPr>
        <w:t xml:space="preserve">8 </w:t>
      </w:r>
      <w:r w:rsidRPr="00A5586D">
        <w:rPr>
          <w:b/>
          <w:szCs w:val="24"/>
        </w:rPr>
        <w:t>to 20</w:t>
      </w:r>
      <w:r>
        <w:rPr>
          <w:b/>
          <w:szCs w:val="24"/>
        </w:rPr>
        <w:t>20</w:t>
      </w:r>
    </w:p>
    <w:p w14:paraId="50A1E761" w14:textId="4EB112E2" w:rsidR="00842D94" w:rsidRPr="00842D94" w:rsidRDefault="00842D94" w:rsidP="00842D94">
      <w:pPr>
        <w:widowControl w:val="0"/>
        <w:tabs>
          <w:tab w:val="left" w:pos="180"/>
          <w:tab w:val="left" w:pos="2520"/>
          <w:tab w:val="left" w:pos="5040"/>
          <w:tab w:val="left" w:pos="5220"/>
          <w:tab w:val="left" w:pos="7920"/>
          <w:tab w:val="left" w:pos="8100"/>
          <w:tab w:val="left" w:pos="8640"/>
        </w:tabs>
        <w:overflowPunct/>
        <w:spacing w:line="260" w:lineRule="exact"/>
        <w:ind w:right="160"/>
        <w:textAlignment w:val="auto"/>
        <w:rPr>
          <w:szCs w:val="24"/>
        </w:rPr>
      </w:pPr>
      <w:r w:rsidRPr="00A13B6F">
        <w:rPr>
          <w:rFonts w:ascii="Palatino-Roman" w:eastAsiaTheme="minorEastAsia" w:hAnsi="Palatino-Roman" w:cs="Palatino-Roman"/>
          <w:b/>
          <w:i/>
          <w:sz w:val="22"/>
        </w:rPr>
        <w:t xml:space="preserve">Director, </w:t>
      </w:r>
      <w:r>
        <w:rPr>
          <w:rFonts w:ascii="Palatino-Roman" w:eastAsiaTheme="minorEastAsia" w:hAnsi="Palatino-Roman" w:cs="Palatino-Roman"/>
          <w:b/>
          <w:i/>
          <w:sz w:val="22"/>
        </w:rPr>
        <w:t>Business Development</w:t>
      </w:r>
    </w:p>
    <w:p w14:paraId="4E48FAA6" w14:textId="42279B79" w:rsidR="00733B48" w:rsidRDefault="00842D94" w:rsidP="00D821A0">
      <w:pPr>
        <w:pStyle w:val="ListParagraph"/>
        <w:widowControl w:val="0"/>
        <w:numPr>
          <w:ilvl w:val="0"/>
          <w:numId w:val="1"/>
        </w:numPr>
        <w:tabs>
          <w:tab w:val="left" w:pos="180"/>
          <w:tab w:val="left" w:pos="2520"/>
          <w:tab w:val="left" w:pos="5040"/>
          <w:tab w:val="left" w:pos="5220"/>
          <w:tab w:val="left" w:pos="7920"/>
          <w:tab w:val="left" w:pos="8100"/>
        </w:tabs>
        <w:overflowPunct/>
        <w:spacing w:line="260" w:lineRule="exact"/>
        <w:ind w:left="540" w:right="160"/>
        <w:textAlignment w:val="auto"/>
        <w:rPr>
          <w:rFonts w:ascii="Palatino-Roman" w:eastAsiaTheme="minorEastAsia" w:hAnsi="Palatino-Roman" w:cs="Palatino-Roman"/>
          <w:sz w:val="22"/>
        </w:rPr>
      </w:pPr>
      <w:r w:rsidRPr="00842D94">
        <w:rPr>
          <w:rFonts w:ascii="Palatino-Roman" w:eastAsiaTheme="minorEastAsia" w:hAnsi="Palatino-Roman" w:cs="Palatino-Roman"/>
          <w:sz w:val="22"/>
        </w:rPr>
        <w:t>My role is to enable unprecedented insights for retailers through various data-sets that allow our clients to get a full view of the buyer journey.  Armed with our data, our clients can see both offline and online buyer behavior.</w:t>
      </w:r>
    </w:p>
    <w:p w14:paraId="70244EE5" w14:textId="77777777" w:rsidR="00733B48" w:rsidRDefault="00733B48" w:rsidP="00733B48">
      <w:pPr>
        <w:pStyle w:val="ListParagraph"/>
        <w:widowControl w:val="0"/>
        <w:tabs>
          <w:tab w:val="left" w:pos="180"/>
          <w:tab w:val="left" w:pos="2520"/>
          <w:tab w:val="left" w:pos="5040"/>
          <w:tab w:val="left" w:pos="5220"/>
          <w:tab w:val="left" w:pos="7920"/>
          <w:tab w:val="left" w:pos="8100"/>
        </w:tabs>
        <w:overflowPunct/>
        <w:spacing w:line="260" w:lineRule="exact"/>
        <w:ind w:left="540" w:right="160"/>
        <w:textAlignment w:val="auto"/>
        <w:rPr>
          <w:rFonts w:ascii="Palatino-Roman" w:eastAsiaTheme="minorEastAsia" w:hAnsi="Palatino-Roman" w:cs="Palatino-Roman"/>
          <w:sz w:val="22"/>
        </w:rPr>
      </w:pPr>
    </w:p>
    <w:p w14:paraId="3C2BB898" w14:textId="3C99DDDD" w:rsidR="0002674C" w:rsidRPr="0002674C" w:rsidRDefault="0002674C" w:rsidP="00842D94">
      <w:pPr>
        <w:pStyle w:val="ListParagraph"/>
        <w:widowControl w:val="0"/>
        <w:numPr>
          <w:ilvl w:val="0"/>
          <w:numId w:val="1"/>
        </w:numPr>
        <w:tabs>
          <w:tab w:val="left" w:pos="180"/>
          <w:tab w:val="left" w:pos="2520"/>
          <w:tab w:val="left" w:pos="5040"/>
          <w:tab w:val="left" w:pos="5220"/>
          <w:tab w:val="left" w:pos="7920"/>
          <w:tab w:val="left" w:pos="8100"/>
        </w:tabs>
        <w:overflowPunct/>
        <w:spacing w:line="260" w:lineRule="exact"/>
        <w:ind w:left="540" w:right="160"/>
        <w:textAlignment w:val="auto"/>
        <w:rPr>
          <w:b/>
          <w:szCs w:val="24"/>
        </w:rPr>
      </w:pPr>
      <w:r w:rsidRPr="002761DB">
        <w:rPr>
          <w:bCs/>
          <w:sz w:val="22"/>
          <w:szCs w:val="22"/>
        </w:rPr>
        <w:t>Set the retail strategy for the sales orga</w:t>
      </w:r>
      <w:r w:rsidR="00672508" w:rsidRPr="002761DB">
        <w:rPr>
          <w:bCs/>
          <w:sz w:val="22"/>
          <w:szCs w:val="22"/>
        </w:rPr>
        <w:t>nization.  Coached and mentored a team of individuals to sell in to the retail indu</w:t>
      </w:r>
      <w:r w:rsidR="001772B1" w:rsidRPr="002761DB">
        <w:rPr>
          <w:bCs/>
          <w:sz w:val="22"/>
          <w:szCs w:val="22"/>
        </w:rPr>
        <w:t>stry.  Worked with product teams and data scientists inter</w:t>
      </w:r>
      <w:r w:rsidR="002761DB" w:rsidRPr="002761DB">
        <w:rPr>
          <w:bCs/>
          <w:sz w:val="22"/>
          <w:szCs w:val="22"/>
        </w:rPr>
        <w:t>nally to position product offerings so that they were aligned with product needs</w:t>
      </w:r>
      <w:r w:rsidR="002761DB">
        <w:rPr>
          <w:bCs/>
          <w:szCs w:val="24"/>
        </w:rPr>
        <w:t xml:space="preserve">.  </w:t>
      </w:r>
    </w:p>
    <w:p w14:paraId="7455839F" w14:textId="77777777" w:rsidR="0002674C" w:rsidRPr="0002674C" w:rsidRDefault="0002674C" w:rsidP="0002674C">
      <w:pPr>
        <w:pStyle w:val="ListParagraph"/>
        <w:rPr>
          <w:rFonts w:ascii="Palatino-Roman" w:eastAsiaTheme="minorEastAsia" w:hAnsi="Palatino-Roman" w:cs="Palatino-Roman"/>
          <w:sz w:val="22"/>
        </w:rPr>
      </w:pPr>
    </w:p>
    <w:p w14:paraId="67475C9B" w14:textId="0E1BE0EE" w:rsidR="00842D94" w:rsidRPr="00842D94" w:rsidRDefault="00842D94" w:rsidP="00842D94">
      <w:pPr>
        <w:pStyle w:val="ListParagraph"/>
        <w:widowControl w:val="0"/>
        <w:numPr>
          <w:ilvl w:val="0"/>
          <w:numId w:val="1"/>
        </w:numPr>
        <w:tabs>
          <w:tab w:val="left" w:pos="180"/>
          <w:tab w:val="left" w:pos="2520"/>
          <w:tab w:val="left" w:pos="5040"/>
          <w:tab w:val="left" w:pos="5220"/>
          <w:tab w:val="left" w:pos="7920"/>
          <w:tab w:val="left" w:pos="8100"/>
        </w:tabs>
        <w:overflowPunct/>
        <w:spacing w:line="260" w:lineRule="exact"/>
        <w:ind w:left="540" w:right="160"/>
        <w:textAlignment w:val="auto"/>
        <w:rPr>
          <w:b/>
          <w:szCs w:val="24"/>
        </w:rPr>
      </w:pPr>
      <w:r>
        <w:rPr>
          <w:rFonts w:ascii="Palatino-Roman" w:eastAsiaTheme="minorEastAsia" w:hAnsi="Palatino-Roman" w:cs="Palatino-Roman"/>
          <w:sz w:val="22"/>
        </w:rPr>
        <w:t>Successfully worked with</w:t>
      </w:r>
      <w:r w:rsidR="00733B48" w:rsidRPr="00733B48">
        <w:rPr>
          <w:rFonts w:ascii="Palatino-Roman" w:eastAsiaTheme="minorEastAsia" w:hAnsi="Palatino-Roman" w:cs="Palatino-Roman"/>
          <w:sz w:val="22"/>
          <w:lang w:val="en"/>
        </w:rPr>
        <w:t xml:space="preserve"> VP and Director level contacts </w:t>
      </w:r>
      <w:r>
        <w:rPr>
          <w:rFonts w:ascii="Palatino-Roman" w:eastAsiaTheme="minorEastAsia" w:hAnsi="Palatino-Roman" w:cs="Palatino-Roman"/>
          <w:sz w:val="22"/>
          <w:lang w:val="en"/>
        </w:rPr>
        <w:t xml:space="preserve">in Fortune 50 companies in the retail space to drive multimillion dollars in revenue.  </w:t>
      </w:r>
    </w:p>
    <w:p w14:paraId="37B8920E" w14:textId="77777777" w:rsidR="00842D94" w:rsidRPr="00842D94" w:rsidRDefault="00842D94" w:rsidP="00842D94">
      <w:pPr>
        <w:pStyle w:val="ListParagraph"/>
        <w:rPr>
          <w:rFonts w:eastAsiaTheme="minorEastAsia"/>
          <w:sz w:val="22"/>
          <w:szCs w:val="22"/>
        </w:rPr>
      </w:pPr>
    </w:p>
    <w:p w14:paraId="68CD7B65" w14:textId="3E29DE71" w:rsidR="0085574C" w:rsidRPr="00842D94" w:rsidRDefault="00A5586D" w:rsidP="00842D94">
      <w:pPr>
        <w:widowControl w:val="0"/>
        <w:tabs>
          <w:tab w:val="left" w:pos="180"/>
          <w:tab w:val="left" w:pos="2520"/>
          <w:tab w:val="left" w:pos="5040"/>
          <w:tab w:val="left" w:pos="5220"/>
          <w:tab w:val="left" w:pos="7920"/>
          <w:tab w:val="left" w:pos="8100"/>
        </w:tabs>
        <w:overflowPunct/>
        <w:spacing w:line="260" w:lineRule="exact"/>
        <w:ind w:right="160"/>
        <w:textAlignment w:val="auto"/>
        <w:rPr>
          <w:b/>
          <w:szCs w:val="24"/>
        </w:rPr>
      </w:pPr>
      <w:r w:rsidRPr="00842D94">
        <w:rPr>
          <w:rFonts w:eastAsiaTheme="minorEastAsia"/>
          <w:sz w:val="22"/>
          <w:szCs w:val="22"/>
        </w:rPr>
        <w:t>NPD</w:t>
      </w:r>
      <w:r w:rsidRPr="00842D94">
        <w:rPr>
          <w:szCs w:val="24"/>
        </w:rPr>
        <w:t xml:space="preserve"> – Atlanta, GA</w:t>
      </w:r>
      <w:r w:rsidR="00733B48" w:rsidRPr="00842D94">
        <w:rPr>
          <w:szCs w:val="24"/>
        </w:rPr>
        <w:tab/>
      </w:r>
      <w:r w:rsidR="00733B48" w:rsidRPr="00842D94">
        <w:rPr>
          <w:szCs w:val="24"/>
        </w:rPr>
        <w:tab/>
      </w:r>
      <w:r w:rsidR="00733B48" w:rsidRPr="00842D94">
        <w:rPr>
          <w:szCs w:val="24"/>
        </w:rPr>
        <w:tab/>
      </w:r>
      <w:r w:rsidR="00733B48" w:rsidRPr="00842D94">
        <w:rPr>
          <w:szCs w:val="24"/>
        </w:rPr>
        <w:tab/>
      </w:r>
      <w:r w:rsidR="00733B48" w:rsidRPr="00842D94">
        <w:rPr>
          <w:szCs w:val="24"/>
        </w:rPr>
        <w:tab/>
      </w:r>
      <w:r w:rsidR="00733B48" w:rsidRPr="00842D94">
        <w:rPr>
          <w:b/>
          <w:szCs w:val="24"/>
        </w:rPr>
        <w:t>2016</w:t>
      </w:r>
      <w:r w:rsidR="00A441EA" w:rsidRPr="00842D94">
        <w:rPr>
          <w:b/>
          <w:szCs w:val="24"/>
        </w:rPr>
        <w:t xml:space="preserve"> to 2018</w:t>
      </w:r>
    </w:p>
    <w:p w14:paraId="2E03B02D" w14:textId="7A00F6E8" w:rsidR="00A441EA" w:rsidRPr="00A13B6F" w:rsidRDefault="00A441EA" w:rsidP="00A441EA">
      <w:pPr>
        <w:widowControl w:val="0"/>
        <w:tabs>
          <w:tab w:val="left" w:pos="180"/>
          <w:tab w:val="left" w:pos="2520"/>
          <w:tab w:val="left" w:pos="5040"/>
          <w:tab w:val="left" w:pos="5220"/>
          <w:tab w:val="left" w:pos="7920"/>
          <w:tab w:val="left" w:pos="8100"/>
        </w:tabs>
        <w:overflowPunct/>
        <w:spacing w:line="260" w:lineRule="exact"/>
        <w:ind w:right="160"/>
        <w:textAlignment w:val="auto"/>
        <w:rPr>
          <w:rFonts w:ascii="Palatino-Roman" w:eastAsiaTheme="minorEastAsia" w:hAnsi="Palatino-Roman" w:cs="Palatino-Roman"/>
          <w:b/>
          <w:i/>
          <w:sz w:val="22"/>
        </w:rPr>
      </w:pPr>
      <w:r w:rsidRPr="00A13B6F">
        <w:rPr>
          <w:rFonts w:ascii="Palatino-Roman" w:eastAsiaTheme="minorEastAsia" w:hAnsi="Palatino-Roman" w:cs="Palatino-Roman"/>
          <w:b/>
          <w:i/>
          <w:sz w:val="22"/>
        </w:rPr>
        <w:t xml:space="preserve">Director, </w:t>
      </w:r>
      <w:r w:rsidR="00733B48">
        <w:rPr>
          <w:rFonts w:ascii="Palatino-Roman" w:eastAsiaTheme="minorEastAsia" w:hAnsi="Palatino-Roman" w:cs="Palatino-Roman"/>
          <w:b/>
          <w:i/>
          <w:sz w:val="22"/>
        </w:rPr>
        <w:t>Business Development</w:t>
      </w:r>
    </w:p>
    <w:p w14:paraId="5E8A8A0F" w14:textId="4336D68A" w:rsidR="00A441EA" w:rsidRPr="00A13B6F" w:rsidRDefault="00733B48" w:rsidP="00D821A0">
      <w:pPr>
        <w:pStyle w:val="Heading4"/>
        <w:numPr>
          <w:ilvl w:val="0"/>
          <w:numId w:val="2"/>
        </w:numPr>
        <w:rPr>
          <w:rFonts w:eastAsiaTheme="minorEastAsia"/>
          <w:b w:val="0"/>
        </w:rPr>
      </w:pPr>
      <w:r>
        <w:rPr>
          <w:rFonts w:eastAsiaTheme="minorEastAsia"/>
          <w:b w:val="0"/>
        </w:rPr>
        <w:t>Built the Checkout RBG practice growing revenues from $40,000 to $</w:t>
      </w:r>
      <w:r w:rsidR="003200E4">
        <w:rPr>
          <w:rFonts w:eastAsiaTheme="minorEastAsia"/>
          <w:b w:val="0"/>
        </w:rPr>
        <w:t>10</w:t>
      </w:r>
      <w:r>
        <w:rPr>
          <w:rFonts w:eastAsiaTheme="minorEastAsia"/>
          <w:b w:val="0"/>
        </w:rPr>
        <w:t xml:space="preserve">M in two years  </w:t>
      </w:r>
    </w:p>
    <w:p w14:paraId="03DF47E1" w14:textId="4DCDD456" w:rsidR="00A441EA" w:rsidRPr="00A441EA" w:rsidRDefault="00A441EA" w:rsidP="00D821A0">
      <w:pPr>
        <w:pStyle w:val="Heading4"/>
        <w:numPr>
          <w:ilvl w:val="0"/>
          <w:numId w:val="2"/>
        </w:numPr>
        <w:rPr>
          <w:rFonts w:eastAsiaTheme="minorEastAsia"/>
          <w:b w:val="0"/>
        </w:rPr>
      </w:pPr>
      <w:r w:rsidRPr="00A13B6F">
        <w:rPr>
          <w:rFonts w:eastAsiaTheme="minorEastAsia"/>
          <w:b w:val="0"/>
        </w:rPr>
        <w:t>Utilized a consultative approach to identifying needs and providing objective business insight, value-added support and metrics-based solutions across</w:t>
      </w:r>
      <w:r w:rsidR="00733B48">
        <w:rPr>
          <w:rFonts w:eastAsiaTheme="minorEastAsia"/>
          <w:b w:val="0"/>
        </w:rPr>
        <w:t xml:space="preserve"> all areas of </w:t>
      </w:r>
      <w:r w:rsidRPr="00A13B6F">
        <w:rPr>
          <w:rFonts w:eastAsiaTheme="minorEastAsia"/>
          <w:b w:val="0"/>
        </w:rPr>
        <w:t>growth</w:t>
      </w:r>
      <w:r w:rsidR="00733B48">
        <w:rPr>
          <w:rFonts w:eastAsiaTheme="minorEastAsia"/>
          <w:b w:val="0"/>
        </w:rPr>
        <w:t xml:space="preserve"> drivers, and buyer metrics t</w:t>
      </w:r>
      <w:r w:rsidRPr="00A13B6F">
        <w:rPr>
          <w:rFonts w:eastAsiaTheme="minorEastAsia"/>
          <w:b w:val="0"/>
        </w:rPr>
        <w:t xml:space="preserve">o ensure </w:t>
      </w:r>
      <w:r w:rsidR="00733B48">
        <w:rPr>
          <w:rFonts w:eastAsiaTheme="minorEastAsia"/>
          <w:b w:val="0"/>
        </w:rPr>
        <w:t>the achievement of retail goals</w:t>
      </w:r>
      <w:r w:rsidR="00B00F3D">
        <w:rPr>
          <w:rFonts w:eastAsiaTheme="minorEastAsia"/>
          <w:b w:val="0"/>
        </w:rPr>
        <w:t xml:space="preserve">.  Led team of individuals to sell </w:t>
      </w:r>
      <w:r w:rsidR="0088655E">
        <w:rPr>
          <w:rFonts w:eastAsiaTheme="minorEastAsia"/>
          <w:b w:val="0"/>
        </w:rPr>
        <w:t xml:space="preserve">new logo into current and new client bases. </w:t>
      </w:r>
    </w:p>
    <w:p w14:paraId="7BF818CB" w14:textId="6982080D" w:rsidR="00A441EA" w:rsidRDefault="00733B48" w:rsidP="00D821A0">
      <w:pPr>
        <w:pStyle w:val="Heading4"/>
        <w:numPr>
          <w:ilvl w:val="0"/>
          <w:numId w:val="2"/>
        </w:numPr>
        <w:rPr>
          <w:rFonts w:eastAsiaTheme="minorEastAsia"/>
          <w:b w:val="0"/>
        </w:rPr>
      </w:pPr>
      <w:r>
        <w:rPr>
          <w:rFonts w:eastAsiaTheme="minorEastAsia"/>
          <w:b w:val="0"/>
        </w:rPr>
        <w:t>Key customers include Target</w:t>
      </w:r>
      <w:r w:rsidR="00A441EA" w:rsidRPr="00A13B6F">
        <w:rPr>
          <w:rFonts w:eastAsiaTheme="minorEastAsia"/>
          <w:b w:val="0"/>
        </w:rPr>
        <w:t xml:space="preserve">, Home Depot, </w:t>
      </w:r>
      <w:r>
        <w:rPr>
          <w:rFonts w:eastAsiaTheme="minorEastAsia"/>
          <w:b w:val="0"/>
        </w:rPr>
        <w:t>American Eagle Outfitters, and Kohl’s</w:t>
      </w:r>
    </w:p>
    <w:p w14:paraId="3C7BD528" w14:textId="77777777" w:rsidR="00842D94" w:rsidRPr="00842D94" w:rsidRDefault="00842D94" w:rsidP="00842D94">
      <w:pPr>
        <w:rPr>
          <w:rFonts w:eastAsiaTheme="minorEastAsia"/>
        </w:rPr>
      </w:pPr>
    </w:p>
    <w:p w14:paraId="0A8CA058" w14:textId="60185C7F" w:rsidR="00733B48" w:rsidRDefault="00733B48" w:rsidP="00733B48">
      <w:pPr>
        <w:rPr>
          <w:rFonts w:eastAsiaTheme="minorEastAsia"/>
          <w:b/>
          <w:u w:val="single"/>
        </w:rPr>
      </w:pPr>
      <w:r w:rsidRPr="00733B48">
        <w:rPr>
          <w:rFonts w:eastAsiaTheme="minorEastAsia"/>
          <w:b/>
          <w:u w:val="single"/>
        </w:rPr>
        <w:t>Highlights</w:t>
      </w:r>
      <w:r w:rsidR="00A5586D">
        <w:rPr>
          <w:rFonts w:eastAsiaTheme="minorEastAsia"/>
          <w:b/>
          <w:u w:val="single"/>
        </w:rPr>
        <w:t>:</w:t>
      </w:r>
    </w:p>
    <w:p w14:paraId="1077D44E" w14:textId="7BD274C1" w:rsidR="00A5586D" w:rsidRPr="00A5586D" w:rsidRDefault="00A5586D" w:rsidP="00A5586D">
      <w:pPr>
        <w:rPr>
          <w:rFonts w:eastAsiaTheme="minorEastAsia"/>
        </w:rPr>
      </w:pPr>
      <w:r>
        <w:rPr>
          <w:rFonts w:eastAsiaTheme="minorEastAsia"/>
        </w:rPr>
        <w:t>NPD’s #1 Salesperson 2017</w:t>
      </w:r>
    </w:p>
    <w:p w14:paraId="77DC0C91" w14:textId="77777777" w:rsidR="00A13B6F" w:rsidRPr="00A13B6F" w:rsidRDefault="00A13B6F" w:rsidP="00A13B6F">
      <w:pPr>
        <w:rPr>
          <w:b/>
          <w:i/>
        </w:rPr>
      </w:pPr>
    </w:p>
    <w:p w14:paraId="5A2854BF" w14:textId="77777777" w:rsidR="00A5586D" w:rsidRDefault="00A5586D" w:rsidP="00A5586D">
      <w:pPr>
        <w:tabs>
          <w:tab w:val="right" w:pos="9360"/>
        </w:tabs>
        <w:spacing w:after="80"/>
        <w:jc w:val="both"/>
        <w:rPr>
          <w:sz w:val="23"/>
          <w:szCs w:val="23"/>
        </w:rPr>
      </w:pPr>
      <w:r>
        <w:rPr>
          <w:rFonts w:ascii="Times New Roman Bold" w:hAnsi="Times New Roman Bold"/>
          <w:b/>
          <w:smallCaps/>
          <w:sz w:val="23"/>
          <w:szCs w:val="23"/>
        </w:rPr>
        <w:t xml:space="preserve">Accretive Solutions </w:t>
      </w:r>
      <w:r>
        <w:rPr>
          <w:sz w:val="23"/>
          <w:szCs w:val="23"/>
        </w:rPr>
        <w:t>– Atlanta, GA</w:t>
      </w:r>
      <w:r>
        <w:rPr>
          <w:sz w:val="23"/>
          <w:szCs w:val="23"/>
        </w:rPr>
        <w:tab/>
      </w:r>
      <w:r>
        <w:rPr>
          <w:b/>
          <w:sz w:val="23"/>
          <w:szCs w:val="23"/>
        </w:rPr>
        <w:t>2014 - 2015</w:t>
      </w:r>
    </w:p>
    <w:p w14:paraId="5847F6A2" w14:textId="77777777" w:rsidR="00A5586D" w:rsidRDefault="00A5586D" w:rsidP="00A5586D">
      <w:pPr>
        <w:keepNext/>
        <w:outlineLvl w:val="1"/>
        <w:rPr>
          <w:bCs/>
          <w:i/>
          <w:iCs/>
          <w:sz w:val="23"/>
          <w:szCs w:val="23"/>
        </w:rPr>
      </w:pPr>
      <w:r>
        <w:rPr>
          <w:b/>
          <w:i/>
          <w:sz w:val="23"/>
          <w:szCs w:val="23"/>
        </w:rPr>
        <w:t>Manager Client Development</w:t>
      </w:r>
    </w:p>
    <w:p w14:paraId="4A564C54" w14:textId="77777777" w:rsidR="00A5586D" w:rsidRDefault="00A5586D" w:rsidP="00D821A0">
      <w:pPr>
        <w:pStyle w:val="Heading4"/>
        <w:numPr>
          <w:ilvl w:val="0"/>
          <w:numId w:val="2"/>
        </w:numPr>
        <w:rPr>
          <w:rFonts w:eastAsiaTheme="minorEastAsia"/>
          <w:b w:val="0"/>
        </w:rPr>
      </w:pPr>
      <w:r w:rsidRPr="00A5586D">
        <w:rPr>
          <w:rFonts w:eastAsiaTheme="minorEastAsia"/>
          <w:b w:val="0"/>
        </w:rPr>
        <w:t>Sales leader focused on building strong relationships with C-level executives, key decision, makers and influencers</w:t>
      </w:r>
      <w:r w:rsidRPr="00A5586D">
        <w:rPr>
          <w:rFonts w:eastAsiaTheme="minorEastAsia"/>
        </w:rPr>
        <w:t xml:space="preserve"> </w:t>
      </w:r>
      <w:r>
        <w:rPr>
          <w:rFonts w:eastAsiaTheme="minorEastAsia"/>
          <w:b w:val="0"/>
        </w:rPr>
        <w:t xml:space="preserve">in Atlanta </w:t>
      </w:r>
    </w:p>
    <w:p w14:paraId="5BCD771F" w14:textId="6BBB0E73" w:rsidR="00A5586D" w:rsidRDefault="00A5586D" w:rsidP="00D821A0">
      <w:pPr>
        <w:pStyle w:val="Heading4"/>
        <w:numPr>
          <w:ilvl w:val="0"/>
          <w:numId w:val="2"/>
        </w:numPr>
        <w:rPr>
          <w:rFonts w:ascii="proxima" w:hAnsi="proxima"/>
          <w:b w:val="0"/>
          <w:color w:val="020202"/>
        </w:rPr>
      </w:pPr>
      <w:r w:rsidRPr="00A5586D">
        <w:rPr>
          <w:rFonts w:ascii="proxima" w:hAnsi="proxima"/>
          <w:b w:val="0"/>
          <w:color w:val="020202"/>
        </w:rPr>
        <w:t>Partner with clients to gain a deep understanding of their goals and map out a strategic solution to address their needs in the areas of  Risk and Governance, Accounting and Finance, and Business Transformation.</w:t>
      </w:r>
    </w:p>
    <w:p w14:paraId="02264D1D" w14:textId="1269046A" w:rsidR="00A5586D" w:rsidRPr="00A5586D" w:rsidRDefault="00A5586D" w:rsidP="00A5586D">
      <w:pPr>
        <w:rPr>
          <w:b/>
          <w:u w:val="single"/>
        </w:rPr>
      </w:pPr>
      <w:r w:rsidRPr="00A5586D">
        <w:rPr>
          <w:b/>
          <w:u w:val="single"/>
        </w:rPr>
        <w:t>Highlights:</w:t>
      </w:r>
    </w:p>
    <w:p w14:paraId="745FCB08" w14:textId="77777777" w:rsidR="00A5586D" w:rsidRPr="00D821A0" w:rsidRDefault="00A5586D" w:rsidP="00D821A0">
      <w:pPr>
        <w:pStyle w:val="ListParagraph"/>
        <w:keepNext/>
        <w:numPr>
          <w:ilvl w:val="0"/>
          <w:numId w:val="7"/>
        </w:numPr>
        <w:overflowPunct/>
        <w:autoSpaceDE/>
        <w:autoSpaceDN/>
        <w:adjustRightInd/>
        <w:spacing w:after="200" w:line="276" w:lineRule="auto"/>
        <w:contextualSpacing/>
        <w:textAlignment w:val="auto"/>
        <w:outlineLvl w:val="1"/>
        <w:rPr>
          <w:bCs/>
          <w:iCs/>
          <w:sz w:val="23"/>
          <w:szCs w:val="23"/>
        </w:rPr>
      </w:pPr>
      <w:r w:rsidRPr="00D821A0">
        <w:rPr>
          <w:bCs/>
          <w:iCs/>
          <w:sz w:val="23"/>
          <w:szCs w:val="23"/>
        </w:rPr>
        <w:t>Sold over $100,000 engagement within first 6 months</w:t>
      </w:r>
    </w:p>
    <w:p w14:paraId="19FCEBE4" w14:textId="77777777" w:rsidR="00A5586D" w:rsidRPr="00D821A0" w:rsidRDefault="00A5586D" w:rsidP="00D821A0">
      <w:pPr>
        <w:pStyle w:val="ListParagraph"/>
        <w:keepNext/>
        <w:numPr>
          <w:ilvl w:val="0"/>
          <w:numId w:val="7"/>
        </w:numPr>
        <w:overflowPunct/>
        <w:autoSpaceDE/>
        <w:autoSpaceDN/>
        <w:adjustRightInd/>
        <w:spacing w:after="200" w:line="276" w:lineRule="auto"/>
        <w:contextualSpacing/>
        <w:textAlignment w:val="auto"/>
        <w:outlineLvl w:val="1"/>
        <w:rPr>
          <w:bCs/>
          <w:iCs/>
          <w:sz w:val="23"/>
          <w:szCs w:val="23"/>
        </w:rPr>
      </w:pPr>
      <w:r w:rsidRPr="00D821A0">
        <w:rPr>
          <w:bCs/>
          <w:iCs/>
          <w:sz w:val="23"/>
          <w:szCs w:val="23"/>
        </w:rPr>
        <w:t>Highest Customer Satisfaction</w:t>
      </w:r>
    </w:p>
    <w:p w14:paraId="4298E7B5" w14:textId="77777777" w:rsidR="00D821A0" w:rsidRPr="00D821A0" w:rsidRDefault="00D821A0" w:rsidP="00D821A0">
      <w:pPr>
        <w:pStyle w:val="ListParagraph"/>
        <w:keepNext/>
        <w:overflowPunct/>
        <w:autoSpaceDE/>
        <w:autoSpaceDN/>
        <w:adjustRightInd/>
        <w:spacing w:after="200" w:line="276" w:lineRule="auto"/>
        <w:ind w:left="1080"/>
        <w:contextualSpacing/>
        <w:textAlignment w:val="auto"/>
        <w:outlineLvl w:val="1"/>
        <w:rPr>
          <w:bCs/>
          <w:iCs/>
          <w:sz w:val="23"/>
          <w:szCs w:val="23"/>
        </w:rPr>
      </w:pPr>
    </w:p>
    <w:p w14:paraId="1E161C7B" w14:textId="77777777" w:rsidR="00D821A0" w:rsidRPr="00D821A0" w:rsidRDefault="00D821A0" w:rsidP="00D821A0">
      <w:pPr>
        <w:pStyle w:val="ListParagraph"/>
        <w:overflowPunct/>
        <w:autoSpaceDE/>
        <w:autoSpaceDN/>
        <w:adjustRightInd/>
        <w:ind w:left="0"/>
        <w:jc w:val="center"/>
        <w:textAlignment w:val="auto"/>
      </w:pPr>
      <w:r w:rsidRPr="00D821A0">
        <w:t>*** Continued on Second Page ***</w:t>
      </w:r>
    </w:p>
    <w:p w14:paraId="0EC11305" w14:textId="77777777" w:rsidR="00D821A0" w:rsidRPr="00D821A0" w:rsidRDefault="00D821A0" w:rsidP="00D821A0">
      <w:pPr>
        <w:pStyle w:val="ListParagraph"/>
        <w:overflowPunct/>
        <w:autoSpaceDE/>
        <w:autoSpaceDN/>
        <w:adjustRightInd/>
        <w:ind w:left="0"/>
        <w:jc w:val="center"/>
        <w:textAlignment w:val="auto"/>
      </w:pPr>
    </w:p>
    <w:p w14:paraId="27017693" w14:textId="77777777" w:rsidR="00D821A0" w:rsidRPr="00A2616D" w:rsidRDefault="00D821A0" w:rsidP="00D821A0">
      <w:pPr>
        <w:pStyle w:val="Heading7"/>
        <w:tabs>
          <w:tab w:val="right" w:pos="10530"/>
        </w:tabs>
        <w:rPr>
          <w:sz w:val="36"/>
        </w:rPr>
      </w:pPr>
      <w:r>
        <w:rPr>
          <w:sz w:val="36"/>
        </w:rPr>
        <w:lastRenderedPageBreak/>
        <w:t>Kelly Biggs</w:t>
      </w:r>
    </w:p>
    <w:p w14:paraId="7E2EBD84" w14:textId="77777777" w:rsidR="00D821A0" w:rsidRPr="00890131" w:rsidRDefault="00D821A0" w:rsidP="00D821A0">
      <w:r>
        <w:rPr>
          <w:noProof/>
        </w:rPr>
        <mc:AlternateContent>
          <mc:Choice Requires="wps">
            <w:drawing>
              <wp:anchor distT="0" distB="0" distL="114300" distR="114300" simplePos="0" relativeHeight="251668992" behindDoc="0" locked="0" layoutInCell="1" allowOverlap="1" wp14:anchorId="6229622B" wp14:editId="68A7F724">
                <wp:simplePos x="0" y="0"/>
                <wp:positionH relativeFrom="column">
                  <wp:posOffset>-15240</wp:posOffset>
                </wp:positionH>
                <wp:positionV relativeFrom="paragraph">
                  <wp:posOffset>93980</wp:posOffset>
                </wp:positionV>
                <wp:extent cx="649224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ACB4F" id="Line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4pt" to="51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" strokeweight="4.5pt">
                <v:stroke linestyle="thinThick"/>
              </v:line>
            </w:pict>
          </mc:Fallback>
        </mc:AlternateContent>
      </w:r>
    </w:p>
    <w:p w14:paraId="6A3CFBEE" w14:textId="77777777" w:rsidR="00A5586D" w:rsidRPr="00D821A0" w:rsidRDefault="00A5586D" w:rsidP="00A5586D">
      <w:pPr>
        <w:tabs>
          <w:tab w:val="right" w:pos="9360"/>
        </w:tabs>
        <w:spacing w:after="80"/>
        <w:jc w:val="both"/>
        <w:rPr>
          <w:b/>
          <w:sz w:val="23"/>
          <w:szCs w:val="23"/>
        </w:rPr>
      </w:pPr>
      <w:r w:rsidRPr="00D821A0">
        <w:rPr>
          <w:b/>
          <w:smallCaps/>
          <w:sz w:val="23"/>
          <w:szCs w:val="23"/>
        </w:rPr>
        <w:t>Manpower</w:t>
      </w:r>
      <w:r w:rsidRPr="00D821A0">
        <w:rPr>
          <w:sz w:val="23"/>
          <w:szCs w:val="23"/>
        </w:rPr>
        <w:t xml:space="preserve"> – Atlanta, GA</w:t>
      </w:r>
      <w:r w:rsidRPr="00D821A0">
        <w:rPr>
          <w:sz w:val="23"/>
          <w:szCs w:val="23"/>
        </w:rPr>
        <w:tab/>
      </w:r>
      <w:r w:rsidRPr="00D821A0">
        <w:rPr>
          <w:b/>
          <w:sz w:val="23"/>
          <w:szCs w:val="23"/>
        </w:rPr>
        <w:t>2011- 2013</w:t>
      </w:r>
    </w:p>
    <w:p w14:paraId="4099D551" w14:textId="77777777" w:rsidR="00A5586D" w:rsidRPr="00D821A0" w:rsidRDefault="00A5586D" w:rsidP="00A5586D">
      <w:pPr>
        <w:tabs>
          <w:tab w:val="right" w:pos="9360"/>
        </w:tabs>
        <w:spacing w:after="80"/>
        <w:jc w:val="both"/>
        <w:rPr>
          <w:b/>
          <w:i/>
          <w:sz w:val="23"/>
          <w:szCs w:val="23"/>
        </w:rPr>
      </w:pPr>
      <w:r w:rsidRPr="00D821A0">
        <w:rPr>
          <w:b/>
          <w:i/>
          <w:sz w:val="23"/>
          <w:szCs w:val="23"/>
        </w:rPr>
        <w:t>Sales Director, National Accounts</w:t>
      </w:r>
    </w:p>
    <w:p w14:paraId="689967EE" w14:textId="77777777" w:rsidR="00A5586D" w:rsidRPr="00D821A0" w:rsidRDefault="00A5586D" w:rsidP="00A5586D">
      <w:pPr>
        <w:tabs>
          <w:tab w:val="right" w:pos="9360"/>
        </w:tabs>
        <w:spacing w:after="80"/>
        <w:jc w:val="both"/>
      </w:pPr>
      <w:r w:rsidRPr="00D821A0">
        <w:t xml:space="preserve">Identify and develop strong relationships with senior and C-Level executives in F500 clients to promote all lines of business within Manpower. Utilize consultative sales approach to develop complex workforce solutions that address key initiatives within HR, Procurement, and Business Executives. Direct and lead strategic account business development team members dedicated to service line expansion, and develop new revenue channels in the US and globally. </w:t>
      </w:r>
    </w:p>
    <w:p w14:paraId="6034F7B1" w14:textId="77777777" w:rsidR="00A5586D" w:rsidRPr="00D821A0" w:rsidRDefault="00A5586D" w:rsidP="00D821A0">
      <w:pPr>
        <w:pStyle w:val="ListParagraph"/>
        <w:keepNext/>
        <w:numPr>
          <w:ilvl w:val="0"/>
          <w:numId w:val="6"/>
        </w:numPr>
        <w:overflowPunct/>
        <w:autoSpaceDE/>
        <w:autoSpaceDN/>
        <w:adjustRightInd/>
        <w:spacing w:after="200" w:line="276" w:lineRule="auto"/>
        <w:contextualSpacing/>
        <w:textAlignment w:val="auto"/>
        <w:outlineLvl w:val="1"/>
        <w:rPr>
          <w:bCs/>
          <w:iCs/>
          <w:sz w:val="23"/>
          <w:szCs w:val="23"/>
        </w:rPr>
      </w:pPr>
      <w:r w:rsidRPr="00D821A0">
        <w:rPr>
          <w:bCs/>
          <w:iCs/>
          <w:sz w:val="23"/>
          <w:szCs w:val="23"/>
        </w:rPr>
        <w:t>Top Seller Award 4Q12</w:t>
      </w:r>
    </w:p>
    <w:p w14:paraId="3E519D16" w14:textId="77777777" w:rsidR="00A5586D" w:rsidRPr="00D821A0" w:rsidRDefault="00A5586D" w:rsidP="00A5586D">
      <w:pPr>
        <w:tabs>
          <w:tab w:val="right" w:pos="9360"/>
        </w:tabs>
        <w:spacing w:after="80"/>
        <w:jc w:val="both"/>
        <w:rPr>
          <w:sz w:val="23"/>
          <w:szCs w:val="23"/>
        </w:rPr>
      </w:pPr>
      <w:r w:rsidRPr="00D821A0">
        <w:rPr>
          <w:b/>
          <w:smallCaps/>
          <w:sz w:val="23"/>
          <w:szCs w:val="23"/>
        </w:rPr>
        <w:t>Morgan Stanley smith barney</w:t>
      </w:r>
      <w:r w:rsidRPr="00D821A0">
        <w:rPr>
          <w:sz w:val="23"/>
          <w:szCs w:val="23"/>
        </w:rPr>
        <w:t xml:space="preserve"> – Atlanta, GA</w:t>
      </w:r>
      <w:r w:rsidRPr="00D821A0">
        <w:rPr>
          <w:sz w:val="23"/>
          <w:szCs w:val="23"/>
        </w:rPr>
        <w:tab/>
      </w:r>
      <w:r w:rsidRPr="00D821A0">
        <w:rPr>
          <w:b/>
          <w:sz w:val="23"/>
          <w:szCs w:val="23"/>
        </w:rPr>
        <w:t>2009-2011</w:t>
      </w:r>
    </w:p>
    <w:p w14:paraId="5C0426E3" w14:textId="77777777" w:rsidR="00A5586D" w:rsidRPr="00D821A0" w:rsidRDefault="00A5586D" w:rsidP="00A5586D">
      <w:pPr>
        <w:keepNext/>
        <w:outlineLvl w:val="1"/>
        <w:rPr>
          <w:bCs/>
          <w:i/>
          <w:iCs/>
          <w:sz w:val="23"/>
          <w:szCs w:val="23"/>
        </w:rPr>
      </w:pPr>
      <w:r w:rsidRPr="00D821A0">
        <w:rPr>
          <w:b/>
          <w:i/>
          <w:sz w:val="23"/>
          <w:szCs w:val="23"/>
        </w:rPr>
        <w:t xml:space="preserve">Financial Advisor </w:t>
      </w:r>
    </w:p>
    <w:p w14:paraId="2654C0C3" w14:textId="77777777" w:rsidR="00A5586D" w:rsidRPr="00D821A0" w:rsidRDefault="00A5586D" w:rsidP="00A5586D">
      <w:pPr>
        <w:jc w:val="both"/>
        <w:rPr>
          <w:sz w:val="23"/>
          <w:szCs w:val="23"/>
        </w:rPr>
      </w:pPr>
      <w:r w:rsidRPr="00D821A0">
        <w:rPr>
          <w:sz w:val="23"/>
          <w:szCs w:val="23"/>
          <w:highlight w:val="white"/>
        </w:rPr>
        <w:t xml:space="preserve">Assist high net worth clients and small business owner by helping them create personal investment strategies to meet their retirement, education, wealth transfer and financial needs. Assess clients' assets, liabilities, cash flow, tax status, and financial objectives to establish investment strategies. </w:t>
      </w:r>
    </w:p>
    <w:p w14:paraId="1C73BAB4" w14:textId="77777777" w:rsidR="00A5586D" w:rsidRPr="00D821A0" w:rsidRDefault="00A5586D" w:rsidP="00A5586D">
      <w:pPr>
        <w:rPr>
          <w:b/>
          <w:caps/>
          <w:sz w:val="23"/>
          <w:szCs w:val="23"/>
        </w:rPr>
      </w:pPr>
    </w:p>
    <w:p w14:paraId="1ECE5845" w14:textId="77777777" w:rsidR="00A5586D" w:rsidRPr="00D821A0" w:rsidRDefault="00A5586D" w:rsidP="00A5586D">
      <w:pPr>
        <w:tabs>
          <w:tab w:val="right" w:pos="9360"/>
        </w:tabs>
        <w:spacing w:after="80"/>
        <w:jc w:val="both"/>
        <w:rPr>
          <w:sz w:val="23"/>
          <w:szCs w:val="23"/>
        </w:rPr>
      </w:pPr>
      <w:smartTag w:uri="urn:schemas-microsoft-com:office:smarttags" w:element="stockticker">
        <w:r w:rsidRPr="00D821A0">
          <w:rPr>
            <w:b/>
            <w:smallCaps/>
            <w:sz w:val="23"/>
            <w:szCs w:val="23"/>
          </w:rPr>
          <w:t>IBM</w:t>
        </w:r>
      </w:smartTag>
      <w:r w:rsidRPr="00D821A0">
        <w:rPr>
          <w:b/>
          <w:smallCaps/>
          <w:sz w:val="23"/>
          <w:szCs w:val="23"/>
        </w:rPr>
        <w:t xml:space="preserve"> Corporation</w:t>
      </w:r>
      <w:r w:rsidRPr="00D821A0">
        <w:rPr>
          <w:sz w:val="23"/>
          <w:szCs w:val="23"/>
        </w:rPr>
        <w:t xml:space="preserve"> – Smyrna, GA</w:t>
      </w:r>
      <w:r w:rsidRPr="00D821A0">
        <w:rPr>
          <w:sz w:val="23"/>
          <w:szCs w:val="23"/>
        </w:rPr>
        <w:tab/>
      </w:r>
      <w:r w:rsidRPr="00D821A0">
        <w:rPr>
          <w:b/>
          <w:sz w:val="23"/>
          <w:szCs w:val="23"/>
        </w:rPr>
        <w:t>1998-2009</w:t>
      </w:r>
    </w:p>
    <w:p w14:paraId="6D1D107A" w14:textId="77777777" w:rsidR="00A5586D" w:rsidRPr="00D821A0" w:rsidRDefault="00A5586D" w:rsidP="00A5586D">
      <w:pPr>
        <w:keepNext/>
        <w:outlineLvl w:val="1"/>
        <w:rPr>
          <w:bCs/>
          <w:i/>
          <w:iCs/>
          <w:sz w:val="23"/>
          <w:szCs w:val="23"/>
        </w:rPr>
      </w:pPr>
      <w:r w:rsidRPr="00D821A0">
        <w:rPr>
          <w:b/>
          <w:i/>
          <w:sz w:val="23"/>
          <w:szCs w:val="23"/>
        </w:rPr>
        <w:t xml:space="preserve">Client Sales Executive, </w:t>
      </w:r>
      <w:r w:rsidRPr="00D821A0">
        <w:rPr>
          <w:i/>
          <w:sz w:val="23"/>
          <w:szCs w:val="23"/>
        </w:rPr>
        <w:t>20</w:t>
      </w:r>
      <w:r w:rsidRPr="00D821A0">
        <w:rPr>
          <w:bCs/>
          <w:i/>
          <w:iCs/>
          <w:sz w:val="23"/>
          <w:szCs w:val="23"/>
        </w:rPr>
        <w:t>07-2009</w:t>
      </w:r>
    </w:p>
    <w:p w14:paraId="0F0E081E" w14:textId="77777777" w:rsidR="00A5586D" w:rsidRPr="00D821A0" w:rsidRDefault="00A5586D" w:rsidP="00A5586D">
      <w:pPr>
        <w:keepNext/>
        <w:outlineLvl w:val="1"/>
      </w:pPr>
      <w:r w:rsidRPr="00D821A0">
        <w:t xml:space="preserve">Senior sales and consulting role, promoting services procurement solutions including IT and Engineering staffing programs, ERP, Business Process Outsourcing, and SOW Management. </w:t>
      </w:r>
    </w:p>
    <w:p w14:paraId="285A1AAD" w14:textId="77777777" w:rsidR="00A5586D" w:rsidRPr="00D821A0" w:rsidRDefault="00A5586D" w:rsidP="00A5586D">
      <w:pPr>
        <w:jc w:val="both"/>
        <w:rPr>
          <w:sz w:val="23"/>
          <w:szCs w:val="23"/>
        </w:rPr>
      </w:pPr>
      <w:r w:rsidRPr="00D821A0">
        <w:rPr>
          <w:sz w:val="23"/>
          <w:szCs w:val="23"/>
          <w:highlight w:val="white"/>
        </w:rPr>
        <w:t xml:space="preserve">Developed and intensified upper level management relationships to solidify account positions and uncover new opportunities and win new business.  </w:t>
      </w:r>
    </w:p>
    <w:p w14:paraId="23BE2608" w14:textId="77777777" w:rsidR="00A5586D" w:rsidRPr="00D821A0" w:rsidRDefault="00A5586D" w:rsidP="00D821A0">
      <w:pPr>
        <w:numPr>
          <w:ilvl w:val="0"/>
          <w:numId w:val="3"/>
        </w:numPr>
        <w:overflowPunct/>
        <w:autoSpaceDE/>
        <w:autoSpaceDN/>
        <w:adjustRightInd/>
        <w:textAlignment w:val="auto"/>
        <w:rPr>
          <w:sz w:val="23"/>
          <w:szCs w:val="23"/>
        </w:rPr>
      </w:pPr>
      <w:r w:rsidRPr="00D821A0">
        <w:rPr>
          <w:sz w:val="23"/>
          <w:szCs w:val="23"/>
        </w:rPr>
        <w:t>Closed multimillion dollar iSeries and support services opportunity within first six months.</w:t>
      </w:r>
    </w:p>
    <w:p w14:paraId="50C5C9D0" w14:textId="77777777" w:rsidR="00A5586D" w:rsidRPr="00D821A0" w:rsidRDefault="00A5586D" w:rsidP="00D821A0">
      <w:pPr>
        <w:numPr>
          <w:ilvl w:val="0"/>
          <w:numId w:val="3"/>
        </w:numPr>
        <w:overflowPunct/>
        <w:autoSpaceDE/>
        <w:autoSpaceDN/>
        <w:adjustRightInd/>
        <w:textAlignment w:val="auto"/>
        <w:rPr>
          <w:sz w:val="23"/>
          <w:szCs w:val="23"/>
        </w:rPr>
      </w:pPr>
      <w:r w:rsidRPr="00D821A0">
        <w:rPr>
          <w:sz w:val="23"/>
          <w:szCs w:val="23"/>
        </w:rPr>
        <w:t>Lead strategic effort to penetrate account with new security offerings successfully closed over $600K of revenue in this new area of business.</w:t>
      </w:r>
    </w:p>
    <w:p w14:paraId="4EDC0049" w14:textId="77777777" w:rsidR="00A5586D" w:rsidRPr="00D821A0" w:rsidRDefault="00A5586D" w:rsidP="00A5586D">
      <w:pPr>
        <w:ind w:left="720"/>
        <w:rPr>
          <w:sz w:val="23"/>
          <w:szCs w:val="23"/>
        </w:rPr>
      </w:pPr>
    </w:p>
    <w:p w14:paraId="6903D48C" w14:textId="77777777" w:rsidR="00A5586D" w:rsidRPr="00D821A0" w:rsidRDefault="00A5586D" w:rsidP="00A5586D">
      <w:pPr>
        <w:rPr>
          <w:i/>
          <w:sz w:val="23"/>
          <w:szCs w:val="23"/>
        </w:rPr>
      </w:pPr>
      <w:r w:rsidRPr="00D821A0">
        <w:rPr>
          <w:b/>
          <w:bCs/>
          <w:i/>
          <w:sz w:val="23"/>
          <w:szCs w:val="23"/>
        </w:rPr>
        <w:t xml:space="preserve">Territory Sales Manager, </w:t>
      </w:r>
      <w:r w:rsidRPr="00D821A0">
        <w:rPr>
          <w:bCs/>
          <w:i/>
          <w:sz w:val="23"/>
          <w:szCs w:val="23"/>
        </w:rPr>
        <w:t>20</w:t>
      </w:r>
      <w:r w:rsidRPr="00D821A0">
        <w:rPr>
          <w:i/>
          <w:sz w:val="23"/>
          <w:szCs w:val="23"/>
        </w:rPr>
        <w:t>03-2007</w:t>
      </w:r>
    </w:p>
    <w:p w14:paraId="52FDEB81" w14:textId="77777777" w:rsidR="00A5586D" w:rsidRPr="00D821A0" w:rsidRDefault="00A5586D" w:rsidP="00A5586D">
      <w:pPr>
        <w:keepNext/>
        <w:outlineLvl w:val="1"/>
        <w:rPr>
          <w:b/>
          <w:bCs/>
          <w:i/>
          <w:iCs/>
          <w:sz w:val="23"/>
          <w:szCs w:val="23"/>
        </w:rPr>
      </w:pPr>
      <w:r w:rsidRPr="00D821A0">
        <w:rPr>
          <w:sz w:val="23"/>
          <w:szCs w:val="23"/>
        </w:rPr>
        <w:t xml:space="preserve">Led team of 10–12 sales professionals and delivered quotas in excess of $160M in </w:t>
      </w:r>
      <w:smartTag w:uri="urn:schemas-microsoft-com:office:smarttags" w:element="stockticker">
        <w:r w:rsidRPr="00D821A0">
          <w:rPr>
            <w:sz w:val="23"/>
            <w:szCs w:val="23"/>
          </w:rPr>
          <w:t>IBM</w:t>
        </w:r>
      </w:smartTag>
      <w:r w:rsidRPr="00D821A0">
        <w:rPr>
          <w:sz w:val="23"/>
          <w:szCs w:val="23"/>
        </w:rPr>
        <w:t xml:space="preserve">’s small and medium business (SMB) market space. </w:t>
      </w:r>
      <w:r w:rsidRPr="00D821A0">
        <w:t xml:space="preserve">Dedicated to small and medium business client accounts and prospects.  </w:t>
      </w:r>
      <w:r w:rsidRPr="00D821A0">
        <w:rPr>
          <w:sz w:val="23"/>
          <w:szCs w:val="23"/>
        </w:rPr>
        <w:t>Conducted full P&amp;L analysis for the team. Drove sales excellence through effective territory management, account planning, sales forecasting, pipeline management, bundling solutions, target setting, and review processes. Implemented innovative approach to Coaching and Developing Employees to improve skills set and motivate employees to overachieve sales and P&amp;L goals.</w:t>
      </w:r>
    </w:p>
    <w:p w14:paraId="72409C3C" w14:textId="77777777" w:rsidR="00A5586D" w:rsidRPr="00D821A0" w:rsidRDefault="00A5586D" w:rsidP="00D821A0">
      <w:pPr>
        <w:numPr>
          <w:ilvl w:val="0"/>
          <w:numId w:val="4"/>
        </w:numPr>
        <w:overflowPunct/>
        <w:autoSpaceDE/>
        <w:autoSpaceDN/>
        <w:adjustRightInd/>
        <w:textAlignment w:val="auto"/>
        <w:rPr>
          <w:sz w:val="23"/>
          <w:szCs w:val="23"/>
        </w:rPr>
      </w:pPr>
      <w:r w:rsidRPr="00D821A0">
        <w:rPr>
          <w:sz w:val="23"/>
          <w:szCs w:val="23"/>
        </w:rPr>
        <w:t>Overachieved revenue targets for Software, Services, Hardware and profit (100% - 149%).</w:t>
      </w:r>
    </w:p>
    <w:p w14:paraId="33B6AAF9" w14:textId="77777777" w:rsidR="00A5586D" w:rsidRPr="00D821A0" w:rsidRDefault="00A5586D" w:rsidP="00D821A0">
      <w:pPr>
        <w:numPr>
          <w:ilvl w:val="0"/>
          <w:numId w:val="4"/>
        </w:numPr>
        <w:overflowPunct/>
        <w:autoSpaceDE/>
        <w:autoSpaceDN/>
        <w:adjustRightInd/>
        <w:textAlignment w:val="auto"/>
        <w:rPr>
          <w:sz w:val="23"/>
          <w:szCs w:val="23"/>
        </w:rPr>
      </w:pPr>
      <w:r w:rsidRPr="00D821A0">
        <w:rPr>
          <w:sz w:val="23"/>
          <w:szCs w:val="23"/>
        </w:rPr>
        <w:t xml:space="preserve">Received highest customer satisfaction ratings across the Americas from clients.  </w:t>
      </w:r>
    </w:p>
    <w:p w14:paraId="01C9F1FF" w14:textId="77777777" w:rsidR="00A5586D" w:rsidRPr="00D821A0" w:rsidRDefault="00A5586D" w:rsidP="00D821A0">
      <w:pPr>
        <w:numPr>
          <w:ilvl w:val="0"/>
          <w:numId w:val="4"/>
        </w:numPr>
        <w:overflowPunct/>
        <w:autoSpaceDE/>
        <w:autoSpaceDN/>
        <w:adjustRightInd/>
        <w:textAlignment w:val="auto"/>
        <w:rPr>
          <w:sz w:val="23"/>
          <w:szCs w:val="23"/>
        </w:rPr>
      </w:pPr>
      <w:r w:rsidRPr="00D821A0">
        <w:rPr>
          <w:sz w:val="23"/>
          <w:szCs w:val="23"/>
        </w:rPr>
        <w:t>Closed over $10M in outsourcing solutions to various clients</w:t>
      </w:r>
    </w:p>
    <w:p w14:paraId="3B556774" w14:textId="77777777" w:rsidR="00A5586D" w:rsidRPr="00D821A0" w:rsidRDefault="00A5586D" w:rsidP="00A5586D">
      <w:pPr>
        <w:spacing w:after="120"/>
        <w:ind w:left="720" w:right="90" w:hanging="720"/>
        <w:rPr>
          <w:spacing w:val="-4"/>
          <w:sz w:val="23"/>
          <w:szCs w:val="23"/>
        </w:rPr>
      </w:pPr>
      <w:r w:rsidRPr="00D821A0">
        <w:rPr>
          <w:b/>
          <w:bCs/>
          <w:spacing w:val="-4"/>
          <w:sz w:val="23"/>
          <w:szCs w:val="23"/>
        </w:rPr>
        <w:t xml:space="preserve">Recognition:  </w:t>
      </w:r>
      <w:r w:rsidRPr="00D821A0">
        <w:rPr>
          <w:spacing w:val="-4"/>
          <w:sz w:val="23"/>
          <w:szCs w:val="23"/>
        </w:rPr>
        <w:t xml:space="preserve">First Line Manager of Southeast, Vice President’s Award, </w:t>
      </w:r>
      <w:smartTag w:uri="urn:schemas-microsoft-com:office:smarttags" w:element="stockticker">
        <w:r w:rsidRPr="00D821A0">
          <w:rPr>
            <w:spacing w:val="-4"/>
            <w:sz w:val="23"/>
            <w:szCs w:val="23"/>
          </w:rPr>
          <w:t>IBM</w:t>
        </w:r>
      </w:smartTag>
      <w:r w:rsidRPr="00D821A0">
        <w:rPr>
          <w:spacing w:val="-4"/>
          <w:sz w:val="23"/>
          <w:szCs w:val="23"/>
        </w:rPr>
        <w:t>’s Hundred Percent Club</w:t>
      </w:r>
    </w:p>
    <w:p w14:paraId="566EA03D" w14:textId="77777777" w:rsidR="00A5586D" w:rsidRPr="00D821A0" w:rsidRDefault="00A5586D" w:rsidP="00A5586D">
      <w:pPr>
        <w:rPr>
          <w:i/>
          <w:sz w:val="23"/>
          <w:szCs w:val="23"/>
        </w:rPr>
      </w:pPr>
      <w:r w:rsidRPr="00D821A0">
        <w:rPr>
          <w:b/>
          <w:bCs/>
          <w:i/>
          <w:sz w:val="23"/>
          <w:szCs w:val="23"/>
        </w:rPr>
        <w:t xml:space="preserve">System </w:t>
      </w:r>
      <w:proofErr w:type="spellStart"/>
      <w:r w:rsidRPr="00D821A0">
        <w:rPr>
          <w:b/>
          <w:bCs/>
          <w:i/>
          <w:sz w:val="23"/>
          <w:szCs w:val="23"/>
        </w:rPr>
        <w:t>i</w:t>
      </w:r>
      <w:proofErr w:type="spellEnd"/>
      <w:r w:rsidRPr="00D821A0">
        <w:rPr>
          <w:b/>
          <w:bCs/>
          <w:i/>
          <w:sz w:val="23"/>
          <w:szCs w:val="23"/>
        </w:rPr>
        <w:t xml:space="preserve"> Sales (IT) Specialist, </w:t>
      </w:r>
      <w:r w:rsidRPr="00D821A0">
        <w:rPr>
          <w:i/>
          <w:sz w:val="23"/>
          <w:szCs w:val="23"/>
        </w:rPr>
        <w:t>1998-2002</w:t>
      </w:r>
    </w:p>
    <w:p w14:paraId="6D061F7F" w14:textId="0F0F27B4" w:rsidR="00A5586D" w:rsidRPr="00D821A0" w:rsidRDefault="00A5586D" w:rsidP="00A5586D">
      <w:pPr>
        <w:jc w:val="both"/>
        <w:rPr>
          <w:sz w:val="23"/>
          <w:szCs w:val="23"/>
        </w:rPr>
      </w:pPr>
      <w:r w:rsidRPr="00D821A0">
        <w:rPr>
          <w:sz w:val="23"/>
          <w:szCs w:val="23"/>
        </w:rPr>
        <w:t xml:space="preserve">Worked independently to prospect new opportunities to CIO, CEOs and CFOs. Identified, validated and sold midrange server (System </w:t>
      </w:r>
      <w:proofErr w:type="spellStart"/>
      <w:r w:rsidRPr="00D821A0">
        <w:rPr>
          <w:sz w:val="23"/>
          <w:szCs w:val="23"/>
        </w:rPr>
        <w:t>i</w:t>
      </w:r>
      <w:proofErr w:type="spellEnd"/>
      <w:r w:rsidRPr="00D821A0">
        <w:rPr>
          <w:sz w:val="23"/>
          <w:szCs w:val="23"/>
        </w:rPr>
        <w:t>) a</w:t>
      </w:r>
      <w:r w:rsidR="00D821A0" w:rsidRPr="00D821A0">
        <w:rPr>
          <w:sz w:val="23"/>
          <w:szCs w:val="23"/>
        </w:rPr>
        <w:t>nd installation services to Mid-</w:t>
      </w:r>
      <w:r w:rsidRPr="00D821A0">
        <w:rPr>
          <w:sz w:val="23"/>
          <w:szCs w:val="23"/>
        </w:rPr>
        <w:t>Market and Enterprise clients. Provided client with technical support and became a trusted advisor for their IT needs within the call center.</w:t>
      </w:r>
    </w:p>
    <w:p w14:paraId="1EF33516" w14:textId="77777777" w:rsidR="00A5586D" w:rsidRPr="00D821A0" w:rsidRDefault="00A5586D" w:rsidP="00D821A0">
      <w:pPr>
        <w:numPr>
          <w:ilvl w:val="0"/>
          <w:numId w:val="5"/>
        </w:numPr>
        <w:overflowPunct/>
        <w:autoSpaceDE/>
        <w:autoSpaceDN/>
        <w:adjustRightInd/>
        <w:textAlignment w:val="auto"/>
        <w:rPr>
          <w:sz w:val="23"/>
          <w:szCs w:val="23"/>
        </w:rPr>
      </w:pPr>
      <w:r w:rsidRPr="00D821A0">
        <w:rPr>
          <w:sz w:val="23"/>
          <w:szCs w:val="23"/>
        </w:rPr>
        <w:t>Overachieved sales target (130%).</w:t>
      </w:r>
    </w:p>
    <w:p w14:paraId="734860D6" w14:textId="77777777" w:rsidR="00A5586D" w:rsidRPr="00D821A0" w:rsidRDefault="00A5586D" w:rsidP="00D821A0">
      <w:pPr>
        <w:numPr>
          <w:ilvl w:val="0"/>
          <w:numId w:val="5"/>
        </w:numPr>
        <w:overflowPunct/>
        <w:autoSpaceDE/>
        <w:autoSpaceDN/>
        <w:adjustRightInd/>
        <w:textAlignment w:val="auto"/>
        <w:rPr>
          <w:sz w:val="23"/>
          <w:szCs w:val="23"/>
        </w:rPr>
      </w:pPr>
      <w:r w:rsidRPr="00D821A0">
        <w:rPr>
          <w:sz w:val="23"/>
          <w:szCs w:val="23"/>
        </w:rPr>
        <w:t>Highest Customer Satisfaction results.</w:t>
      </w:r>
    </w:p>
    <w:p w14:paraId="3AB7D566" w14:textId="77777777" w:rsidR="00A5586D" w:rsidRPr="00D821A0" w:rsidRDefault="00A5586D" w:rsidP="00D821A0">
      <w:pPr>
        <w:numPr>
          <w:ilvl w:val="0"/>
          <w:numId w:val="5"/>
        </w:numPr>
        <w:overflowPunct/>
        <w:autoSpaceDE/>
        <w:autoSpaceDN/>
        <w:adjustRightInd/>
        <w:textAlignment w:val="auto"/>
        <w:rPr>
          <w:sz w:val="23"/>
          <w:szCs w:val="23"/>
        </w:rPr>
      </w:pPr>
      <w:r w:rsidRPr="00D821A0">
        <w:rPr>
          <w:sz w:val="23"/>
          <w:szCs w:val="23"/>
        </w:rPr>
        <w:t xml:space="preserve">$10M System </w:t>
      </w:r>
      <w:proofErr w:type="spellStart"/>
      <w:r w:rsidRPr="00D821A0">
        <w:rPr>
          <w:sz w:val="23"/>
          <w:szCs w:val="23"/>
        </w:rPr>
        <w:t>i</w:t>
      </w:r>
      <w:proofErr w:type="spellEnd"/>
      <w:r w:rsidRPr="00D821A0">
        <w:rPr>
          <w:sz w:val="23"/>
          <w:szCs w:val="23"/>
        </w:rPr>
        <w:t xml:space="preserve"> rollout</w:t>
      </w:r>
    </w:p>
    <w:p w14:paraId="39827402" w14:textId="77777777" w:rsidR="00A5586D" w:rsidRPr="00D821A0" w:rsidRDefault="00A5586D" w:rsidP="00A5586D">
      <w:pPr>
        <w:rPr>
          <w:sz w:val="23"/>
          <w:szCs w:val="23"/>
        </w:rPr>
      </w:pPr>
      <w:r w:rsidRPr="00D821A0">
        <w:rPr>
          <w:b/>
          <w:bCs/>
          <w:sz w:val="23"/>
          <w:szCs w:val="23"/>
        </w:rPr>
        <w:t xml:space="preserve">Recognition:  </w:t>
      </w:r>
      <w:r w:rsidRPr="00D821A0">
        <w:rPr>
          <w:sz w:val="23"/>
          <w:szCs w:val="23"/>
        </w:rPr>
        <w:t xml:space="preserve">Golden Circle Award, </w:t>
      </w:r>
      <w:smartTag w:uri="urn:schemas-microsoft-com:office:smarttags" w:element="stockticker">
        <w:r w:rsidRPr="00D821A0">
          <w:rPr>
            <w:sz w:val="23"/>
            <w:szCs w:val="23"/>
          </w:rPr>
          <w:t>IBM</w:t>
        </w:r>
      </w:smartTag>
      <w:r w:rsidRPr="00D821A0">
        <w:rPr>
          <w:sz w:val="23"/>
          <w:szCs w:val="23"/>
        </w:rPr>
        <w:t xml:space="preserve">’s Hundred Percent Club </w:t>
      </w:r>
      <w:r w:rsidR="0088655E">
        <w:rPr>
          <w:bCs/>
          <w:iCs/>
          <w:sz w:val="23"/>
          <w:szCs w:val="23"/>
        </w:rPr>
        <w:pict w14:anchorId="3EBFA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5" o:title="j0115855"/>
          </v:shape>
        </w:pict>
      </w:r>
    </w:p>
    <w:p w14:paraId="5CA95547" w14:textId="77777777" w:rsidR="00A5586D" w:rsidRPr="00D821A0" w:rsidRDefault="00A5586D" w:rsidP="00A5586D">
      <w:pPr>
        <w:spacing w:after="120"/>
        <w:jc w:val="center"/>
        <w:rPr>
          <w:b/>
          <w:caps/>
          <w:sz w:val="23"/>
          <w:szCs w:val="23"/>
        </w:rPr>
      </w:pPr>
      <w:r w:rsidRPr="00D821A0">
        <w:rPr>
          <w:b/>
          <w:caps/>
          <w:sz w:val="23"/>
          <w:szCs w:val="23"/>
        </w:rPr>
        <w:t>Education</w:t>
      </w:r>
    </w:p>
    <w:p w14:paraId="67397BDA" w14:textId="43C31606" w:rsidR="00A5586D" w:rsidRPr="00D821A0" w:rsidRDefault="00A5586D" w:rsidP="00A5586D">
      <w:pPr>
        <w:tabs>
          <w:tab w:val="right" w:pos="9360"/>
        </w:tabs>
        <w:jc w:val="center"/>
        <w:rPr>
          <w:bCs/>
          <w:sz w:val="23"/>
          <w:szCs w:val="23"/>
        </w:rPr>
      </w:pPr>
      <w:r w:rsidRPr="00D821A0">
        <w:rPr>
          <w:b/>
          <w:sz w:val="23"/>
          <w:szCs w:val="23"/>
        </w:rPr>
        <w:t xml:space="preserve">MBA, </w:t>
      </w:r>
      <w:r w:rsidRPr="00D821A0">
        <w:rPr>
          <w:b/>
          <w:bCs/>
          <w:sz w:val="23"/>
          <w:szCs w:val="23"/>
        </w:rPr>
        <w:t>Masters of Business Administration</w:t>
      </w:r>
      <w:r w:rsidRPr="00D821A0">
        <w:rPr>
          <w:bCs/>
          <w:sz w:val="23"/>
          <w:szCs w:val="23"/>
        </w:rPr>
        <w:t xml:space="preserve"> – Emory University – Atlanta, GA</w:t>
      </w:r>
    </w:p>
    <w:p w14:paraId="23514C17" w14:textId="77777777" w:rsidR="00A5586D" w:rsidRPr="00D821A0" w:rsidRDefault="00A5586D" w:rsidP="00A5586D">
      <w:pPr>
        <w:tabs>
          <w:tab w:val="right" w:pos="9360"/>
        </w:tabs>
        <w:jc w:val="center"/>
        <w:rPr>
          <w:sz w:val="23"/>
          <w:szCs w:val="23"/>
        </w:rPr>
      </w:pPr>
      <w:r w:rsidRPr="00D821A0">
        <w:rPr>
          <w:b/>
          <w:sz w:val="23"/>
          <w:szCs w:val="23"/>
        </w:rPr>
        <w:t>BA, Business Administration</w:t>
      </w:r>
      <w:r w:rsidRPr="00D821A0">
        <w:rPr>
          <w:sz w:val="23"/>
          <w:szCs w:val="23"/>
        </w:rPr>
        <w:t xml:space="preserve"> – </w:t>
      </w:r>
      <w:smartTag w:uri="urn:schemas-microsoft-com:office:smarttags" w:element="PlaceName">
        <w:r w:rsidRPr="00D821A0">
          <w:rPr>
            <w:sz w:val="23"/>
            <w:szCs w:val="23"/>
          </w:rPr>
          <w:t>Mary</w:t>
        </w:r>
      </w:smartTag>
      <w:r w:rsidRPr="00D821A0">
        <w:rPr>
          <w:sz w:val="23"/>
          <w:szCs w:val="23"/>
        </w:rPr>
        <w:t xml:space="preserve"> </w:t>
      </w:r>
      <w:smartTag w:uri="urn:schemas-microsoft-com:office:smarttags" w:element="PlaceName">
        <w:r w:rsidRPr="00D821A0">
          <w:rPr>
            <w:sz w:val="23"/>
            <w:szCs w:val="23"/>
          </w:rPr>
          <w:t>Baldwin</w:t>
        </w:r>
      </w:smartTag>
      <w:r w:rsidRPr="00D821A0">
        <w:rPr>
          <w:sz w:val="23"/>
          <w:szCs w:val="23"/>
        </w:rPr>
        <w:t xml:space="preserve"> </w:t>
      </w:r>
      <w:smartTag w:uri="urn:schemas-microsoft-com:office:smarttags" w:element="PlaceType">
        <w:r w:rsidRPr="00D821A0">
          <w:rPr>
            <w:sz w:val="23"/>
            <w:szCs w:val="23"/>
          </w:rPr>
          <w:t>College</w:t>
        </w:r>
      </w:smartTag>
      <w:r w:rsidRPr="00D821A0">
        <w:rPr>
          <w:sz w:val="23"/>
          <w:szCs w:val="23"/>
        </w:rPr>
        <w:t xml:space="preserve"> – </w:t>
      </w:r>
      <w:smartTag w:uri="urn:schemas-microsoft-com:office:smarttags" w:element="City">
        <w:r w:rsidRPr="00D821A0">
          <w:rPr>
            <w:sz w:val="23"/>
            <w:szCs w:val="23"/>
          </w:rPr>
          <w:t>Staunton</w:t>
        </w:r>
      </w:smartTag>
      <w:r w:rsidRPr="00D821A0">
        <w:rPr>
          <w:sz w:val="23"/>
          <w:szCs w:val="23"/>
        </w:rPr>
        <w:t>, VA</w:t>
      </w:r>
    </w:p>
    <w:p w14:paraId="2AF0AC0E" w14:textId="77777777" w:rsidR="00A13B6F" w:rsidRPr="00D821A0" w:rsidRDefault="00A13B6F" w:rsidP="00A13B6F"/>
    <w:sectPr w:rsidR="00A13B6F" w:rsidRPr="00D821A0">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proxim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972"/>
    <w:multiLevelType w:val="hybridMultilevel"/>
    <w:tmpl w:val="1F320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841A57"/>
    <w:multiLevelType w:val="hybridMultilevel"/>
    <w:tmpl w:val="40DED246"/>
    <w:lvl w:ilvl="0" w:tplc="D706B8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5B0318"/>
    <w:multiLevelType w:val="hybridMultilevel"/>
    <w:tmpl w:val="69F09BA2"/>
    <w:lvl w:ilvl="0" w:tplc="C2CA4826">
      <w:numFmt w:val="bullet"/>
      <w:lvlText w:val=""/>
      <w:lvlJc w:val="left"/>
      <w:pPr>
        <w:ind w:left="1080" w:hanging="360"/>
      </w:pPr>
      <w:rPr>
        <w:rFonts w:ascii="Symbol" w:eastAsia="Times New Roman" w:hAnsi="Symbol" w:cs="Times New Roman" w:hint="default"/>
        <w:color w:val="020202"/>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73929"/>
    <w:multiLevelType w:val="hybridMultilevel"/>
    <w:tmpl w:val="407C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76A6F"/>
    <w:multiLevelType w:val="hybridMultilevel"/>
    <w:tmpl w:val="DFE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D3FCF"/>
    <w:multiLevelType w:val="hybridMultilevel"/>
    <w:tmpl w:val="712077BC"/>
    <w:lvl w:ilvl="0" w:tplc="D706B8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F0E5D58"/>
    <w:multiLevelType w:val="hybridMultilevel"/>
    <w:tmpl w:val="A0D2162A"/>
    <w:lvl w:ilvl="0" w:tplc="D706B8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6994F38"/>
    <w:multiLevelType w:val="hybridMultilevel"/>
    <w:tmpl w:val="C536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2"/>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7QwsjAzsjA3MbdQ0lEKTi0uzszPAykwrAUAZyKotywAAAA="/>
  </w:docVars>
  <w:rsids>
    <w:rsidRoot w:val="00583BC1"/>
    <w:rsid w:val="0002674C"/>
    <w:rsid w:val="000409B4"/>
    <w:rsid w:val="0004657D"/>
    <w:rsid w:val="00054E52"/>
    <w:rsid w:val="00055500"/>
    <w:rsid w:val="000601DA"/>
    <w:rsid w:val="00065F86"/>
    <w:rsid w:val="00075351"/>
    <w:rsid w:val="00085A26"/>
    <w:rsid w:val="000B51AB"/>
    <w:rsid w:val="000B72E3"/>
    <w:rsid w:val="000C317C"/>
    <w:rsid w:val="000C6858"/>
    <w:rsid w:val="000E5F21"/>
    <w:rsid w:val="0011016F"/>
    <w:rsid w:val="00120F54"/>
    <w:rsid w:val="00120FF6"/>
    <w:rsid w:val="00127F64"/>
    <w:rsid w:val="0014699F"/>
    <w:rsid w:val="00161DDD"/>
    <w:rsid w:val="00162F3E"/>
    <w:rsid w:val="00164E86"/>
    <w:rsid w:val="00167605"/>
    <w:rsid w:val="001708ED"/>
    <w:rsid w:val="001772B1"/>
    <w:rsid w:val="001814C3"/>
    <w:rsid w:val="001840CB"/>
    <w:rsid w:val="00184A4A"/>
    <w:rsid w:val="001949BD"/>
    <w:rsid w:val="001965B7"/>
    <w:rsid w:val="001B6CB9"/>
    <w:rsid w:val="001C66F8"/>
    <w:rsid w:val="001C6DB6"/>
    <w:rsid w:val="001E1668"/>
    <w:rsid w:val="001E3CDD"/>
    <w:rsid w:val="001E4076"/>
    <w:rsid w:val="001E4CE8"/>
    <w:rsid w:val="0021206E"/>
    <w:rsid w:val="00221F5F"/>
    <w:rsid w:val="00221F98"/>
    <w:rsid w:val="002653B0"/>
    <w:rsid w:val="002761DB"/>
    <w:rsid w:val="00287C57"/>
    <w:rsid w:val="002905CD"/>
    <w:rsid w:val="0029116D"/>
    <w:rsid w:val="00295FD2"/>
    <w:rsid w:val="002B3EEC"/>
    <w:rsid w:val="002B4A0D"/>
    <w:rsid w:val="002C1C7F"/>
    <w:rsid w:val="002E6CB4"/>
    <w:rsid w:val="002E7720"/>
    <w:rsid w:val="002F59FF"/>
    <w:rsid w:val="003025AC"/>
    <w:rsid w:val="00316C7D"/>
    <w:rsid w:val="00316CDE"/>
    <w:rsid w:val="003200E4"/>
    <w:rsid w:val="0032203F"/>
    <w:rsid w:val="00351E80"/>
    <w:rsid w:val="00353618"/>
    <w:rsid w:val="003554A4"/>
    <w:rsid w:val="0036113E"/>
    <w:rsid w:val="00380976"/>
    <w:rsid w:val="00384427"/>
    <w:rsid w:val="003856C4"/>
    <w:rsid w:val="00394538"/>
    <w:rsid w:val="003D0B76"/>
    <w:rsid w:val="003D2F27"/>
    <w:rsid w:val="003D662B"/>
    <w:rsid w:val="004274EA"/>
    <w:rsid w:val="00436781"/>
    <w:rsid w:val="00443ABA"/>
    <w:rsid w:val="0045350F"/>
    <w:rsid w:val="004675C4"/>
    <w:rsid w:val="004739CC"/>
    <w:rsid w:val="004D380A"/>
    <w:rsid w:val="004D6C57"/>
    <w:rsid w:val="004E5670"/>
    <w:rsid w:val="004F0BE4"/>
    <w:rsid w:val="004F2366"/>
    <w:rsid w:val="004F7A94"/>
    <w:rsid w:val="00501D6A"/>
    <w:rsid w:val="0051764C"/>
    <w:rsid w:val="00542B96"/>
    <w:rsid w:val="00547C97"/>
    <w:rsid w:val="005516DC"/>
    <w:rsid w:val="00562FE4"/>
    <w:rsid w:val="00580B70"/>
    <w:rsid w:val="00583BC1"/>
    <w:rsid w:val="00590FA7"/>
    <w:rsid w:val="005B56E0"/>
    <w:rsid w:val="005C2DF5"/>
    <w:rsid w:val="00624EFE"/>
    <w:rsid w:val="00624FF4"/>
    <w:rsid w:val="00627919"/>
    <w:rsid w:val="006462E9"/>
    <w:rsid w:val="00672508"/>
    <w:rsid w:val="00677AA3"/>
    <w:rsid w:val="006B4230"/>
    <w:rsid w:val="006C10B5"/>
    <w:rsid w:val="006F64E1"/>
    <w:rsid w:val="00700931"/>
    <w:rsid w:val="00701C21"/>
    <w:rsid w:val="007171A2"/>
    <w:rsid w:val="00720B91"/>
    <w:rsid w:val="007249B9"/>
    <w:rsid w:val="00726389"/>
    <w:rsid w:val="00733B48"/>
    <w:rsid w:val="00741E73"/>
    <w:rsid w:val="00764059"/>
    <w:rsid w:val="00767239"/>
    <w:rsid w:val="007858F9"/>
    <w:rsid w:val="007B1B6B"/>
    <w:rsid w:val="00817927"/>
    <w:rsid w:val="008265D5"/>
    <w:rsid w:val="00842D94"/>
    <w:rsid w:val="0085096B"/>
    <w:rsid w:val="00853171"/>
    <w:rsid w:val="0085574C"/>
    <w:rsid w:val="008858B5"/>
    <w:rsid w:val="0088655E"/>
    <w:rsid w:val="00890131"/>
    <w:rsid w:val="008A414E"/>
    <w:rsid w:val="008A5EB4"/>
    <w:rsid w:val="008A6B1C"/>
    <w:rsid w:val="008E32A7"/>
    <w:rsid w:val="008F1296"/>
    <w:rsid w:val="009078F4"/>
    <w:rsid w:val="00912577"/>
    <w:rsid w:val="00930D78"/>
    <w:rsid w:val="00973971"/>
    <w:rsid w:val="00995CDF"/>
    <w:rsid w:val="009B19B0"/>
    <w:rsid w:val="009C7D92"/>
    <w:rsid w:val="009D4B27"/>
    <w:rsid w:val="009E15B5"/>
    <w:rsid w:val="009E4343"/>
    <w:rsid w:val="009F1746"/>
    <w:rsid w:val="00A029F3"/>
    <w:rsid w:val="00A06F35"/>
    <w:rsid w:val="00A13B6F"/>
    <w:rsid w:val="00A16199"/>
    <w:rsid w:val="00A2616D"/>
    <w:rsid w:val="00A30B6B"/>
    <w:rsid w:val="00A34CD4"/>
    <w:rsid w:val="00A40812"/>
    <w:rsid w:val="00A441EA"/>
    <w:rsid w:val="00A4561A"/>
    <w:rsid w:val="00A463F0"/>
    <w:rsid w:val="00A5586D"/>
    <w:rsid w:val="00A72F43"/>
    <w:rsid w:val="00A76B0D"/>
    <w:rsid w:val="00AB1569"/>
    <w:rsid w:val="00AC68AA"/>
    <w:rsid w:val="00AC7BE5"/>
    <w:rsid w:val="00AD462C"/>
    <w:rsid w:val="00B00F3D"/>
    <w:rsid w:val="00B03BB9"/>
    <w:rsid w:val="00B37331"/>
    <w:rsid w:val="00B4173F"/>
    <w:rsid w:val="00B548F2"/>
    <w:rsid w:val="00B5510F"/>
    <w:rsid w:val="00B60E74"/>
    <w:rsid w:val="00B71421"/>
    <w:rsid w:val="00B7666E"/>
    <w:rsid w:val="00BA0B8B"/>
    <w:rsid w:val="00BA0FB4"/>
    <w:rsid w:val="00BB2638"/>
    <w:rsid w:val="00BB5D31"/>
    <w:rsid w:val="00BC1FFB"/>
    <w:rsid w:val="00BF19FD"/>
    <w:rsid w:val="00C460E0"/>
    <w:rsid w:val="00C4648C"/>
    <w:rsid w:val="00C57846"/>
    <w:rsid w:val="00C663E2"/>
    <w:rsid w:val="00C90672"/>
    <w:rsid w:val="00CA60A3"/>
    <w:rsid w:val="00CB2388"/>
    <w:rsid w:val="00CB6401"/>
    <w:rsid w:val="00CC6FB2"/>
    <w:rsid w:val="00CD24D2"/>
    <w:rsid w:val="00CD427F"/>
    <w:rsid w:val="00CF1D81"/>
    <w:rsid w:val="00CF5ABB"/>
    <w:rsid w:val="00D2137E"/>
    <w:rsid w:val="00D27C37"/>
    <w:rsid w:val="00D4269F"/>
    <w:rsid w:val="00D43DC4"/>
    <w:rsid w:val="00D75081"/>
    <w:rsid w:val="00D821A0"/>
    <w:rsid w:val="00D85292"/>
    <w:rsid w:val="00D92602"/>
    <w:rsid w:val="00DE7C97"/>
    <w:rsid w:val="00DF5792"/>
    <w:rsid w:val="00E07C05"/>
    <w:rsid w:val="00E169FA"/>
    <w:rsid w:val="00E23365"/>
    <w:rsid w:val="00E34083"/>
    <w:rsid w:val="00E503C1"/>
    <w:rsid w:val="00E55EDC"/>
    <w:rsid w:val="00E7279B"/>
    <w:rsid w:val="00E9286A"/>
    <w:rsid w:val="00EB3C5F"/>
    <w:rsid w:val="00EB5005"/>
    <w:rsid w:val="00EC7715"/>
    <w:rsid w:val="00EE31D1"/>
    <w:rsid w:val="00F33164"/>
    <w:rsid w:val="00F33649"/>
    <w:rsid w:val="00F41290"/>
    <w:rsid w:val="00F5241A"/>
    <w:rsid w:val="00F617B9"/>
    <w:rsid w:val="00F65896"/>
    <w:rsid w:val="00F77DC6"/>
    <w:rsid w:val="00FC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24123D98"/>
  <w15:docId w15:val="{6F953BA5-65DD-457D-9EBB-ED43CBDB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D94"/>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left="2880" w:hanging="2880"/>
      <w:jc w:val="center"/>
      <w:outlineLvl w:val="1"/>
    </w:pPr>
    <w:rPr>
      <w:b/>
      <w:sz w:val="24"/>
      <w:u w:val="single"/>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jc w:val="center"/>
      <w:outlineLvl w:val="5"/>
    </w:pPr>
    <w:rPr>
      <w:b/>
      <w:bCs/>
      <w:sz w:val="22"/>
      <w:u w:val="single"/>
    </w:rPr>
  </w:style>
  <w:style w:type="paragraph" w:styleId="Heading7">
    <w:name w:val="heading 7"/>
    <w:basedOn w:val="Normal"/>
    <w:next w:val="Normal"/>
    <w:qFormat/>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bCs/>
      <w:sz w:val="24"/>
    </w:rPr>
  </w:style>
  <w:style w:type="paragraph" w:styleId="BodyText">
    <w:name w:val="Body Text"/>
    <w:basedOn w:val="Normal"/>
    <w:pPr>
      <w:jc w:val="both"/>
    </w:pPr>
    <w:rPr>
      <w:sz w:val="22"/>
    </w:rPr>
  </w:style>
  <w:style w:type="paragraph" w:styleId="BodyTextIndent2">
    <w:name w:val="Body Text Indent 2"/>
    <w:basedOn w:val="Normal"/>
    <w:rsid w:val="00A34CD4"/>
    <w:pPr>
      <w:spacing w:after="120" w:line="480" w:lineRule="auto"/>
      <w:ind w:left="360"/>
    </w:pPr>
  </w:style>
  <w:style w:type="paragraph" w:styleId="BodyTextIndent">
    <w:name w:val="Body Text Indent"/>
    <w:basedOn w:val="Normal"/>
    <w:rsid w:val="002B3EEC"/>
    <w:pPr>
      <w:spacing w:after="120"/>
      <w:ind w:left="360"/>
    </w:pPr>
  </w:style>
  <w:style w:type="paragraph" w:customStyle="1" w:styleId="Style1">
    <w:name w:val="Style1"/>
    <w:basedOn w:val="Normal"/>
    <w:rsid w:val="002B3EEC"/>
    <w:pPr>
      <w:overflowPunct/>
      <w:autoSpaceDE/>
      <w:autoSpaceDN/>
      <w:adjustRightInd/>
      <w:textAlignment w:val="auto"/>
    </w:pPr>
    <w:rPr>
      <w:sz w:val="24"/>
      <w:szCs w:val="24"/>
    </w:rPr>
  </w:style>
  <w:style w:type="paragraph" w:styleId="ListParagraph">
    <w:name w:val="List Paragraph"/>
    <w:basedOn w:val="Normal"/>
    <w:uiPriority w:val="99"/>
    <w:qFormat/>
    <w:rsid w:val="00055500"/>
    <w:pPr>
      <w:ind w:left="708"/>
    </w:pPr>
  </w:style>
  <w:style w:type="character" w:styleId="Hyperlink">
    <w:name w:val="Hyperlink"/>
    <w:basedOn w:val="DefaultParagraphFont"/>
    <w:rsid w:val="00A2616D"/>
    <w:rPr>
      <w:color w:val="0563C1" w:themeColor="hyperlink"/>
      <w:u w:val="single"/>
    </w:rPr>
  </w:style>
  <w:style w:type="character" w:customStyle="1" w:styleId="UnresolvedMention1">
    <w:name w:val="Unresolved Mention1"/>
    <w:basedOn w:val="DefaultParagraphFont"/>
    <w:uiPriority w:val="99"/>
    <w:semiHidden/>
    <w:unhideWhenUsed/>
    <w:rsid w:val="00A2616D"/>
    <w:rPr>
      <w:color w:val="808080"/>
      <w:shd w:val="clear" w:color="auto" w:fill="E6E6E6"/>
    </w:rPr>
  </w:style>
  <w:style w:type="paragraph" w:styleId="BalloonText">
    <w:name w:val="Balloon Text"/>
    <w:basedOn w:val="Normal"/>
    <w:link w:val="BalloonTextChar"/>
    <w:rsid w:val="00CC6FB2"/>
    <w:rPr>
      <w:rFonts w:ascii="Segoe UI" w:hAnsi="Segoe UI" w:cs="Segoe UI"/>
      <w:sz w:val="18"/>
      <w:szCs w:val="18"/>
    </w:rPr>
  </w:style>
  <w:style w:type="character" w:customStyle="1" w:styleId="BalloonTextChar">
    <w:name w:val="Balloon Text Char"/>
    <w:basedOn w:val="DefaultParagraphFont"/>
    <w:link w:val="BalloonText"/>
    <w:rsid w:val="00CC6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4510">
      <w:bodyDiv w:val="1"/>
      <w:marLeft w:val="0"/>
      <w:marRight w:val="0"/>
      <w:marTop w:val="0"/>
      <w:marBottom w:val="0"/>
      <w:divBdr>
        <w:top w:val="none" w:sz="0" w:space="0" w:color="auto"/>
        <w:left w:val="none" w:sz="0" w:space="0" w:color="auto"/>
        <w:bottom w:val="none" w:sz="0" w:space="0" w:color="auto"/>
        <w:right w:val="none" w:sz="0" w:space="0" w:color="auto"/>
      </w:divBdr>
      <w:divsChild>
        <w:div w:id="562451222">
          <w:marLeft w:val="0"/>
          <w:marRight w:val="0"/>
          <w:marTop w:val="0"/>
          <w:marBottom w:val="0"/>
          <w:divBdr>
            <w:top w:val="none" w:sz="0" w:space="0" w:color="auto"/>
            <w:left w:val="none" w:sz="0" w:space="0" w:color="auto"/>
            <w:bottom w:val="none" w:sz="0" w:space="0" w:color="auto"/>
            <w:right w:val="none" w:sz="0" w:space="0" w:color="auto"/>
          </w:divBdr>
        </w:div>
      </w:divsChild>
    </w:div>
    <w:div w:id="389691842">
      <w:bodyDiv w:val="1"/>
      <w:marLeft w:val="0"/>
      <w:marRight w:val="0"/>
      <w:marTop w:val="0"/>
      <w:marBottom w:val="0"/>
      <w:divBdr>
        <w:top w:val="none" w:sz="0" w:space="0" w:color="auto"/>
        <w:left w:val="none" w:sz="0" w:space="0" w:color="auto"/>
        <w:bottom w:val="none" w:sz="0" w:space="0" w:color="auto"/>
        <w:right w:val="none" w:sz="0" w:space="0" w:color="auto"/>
      </w:divBdr>
      <w:divsChild>
        <w:div w:id="1742603552">
          <w:marLeft w:val="0"/>
          <w:marRight w:val="0"/>
          <w:marTop w:val="0"/>
          <w:marBottom w:val="0"/>
          <w:divBdr>
            <w:top w:val="none" w:sz="0" w:space="0" w:color="auto"/>
            <w:left w:val="none" w:sz="0" w:space="0" w:color="auto"/>
            <w:bottom w:val="none" w:sz="0" w:space="0" w:color="auto"/>
            <w:right w:val="none" w:sz="0" w:space="0" w:color="auto"/>
          </w:divBdr>
        </w:div>
      </w:divsChild>
    </w:div>
    <w:div w:id="896549509">
      <w:bodyDiv w:val="1"/>
      <w:marLeft w:val="0"/>
      <w:marRight w:val="0"/>
      <w:marTop w:val="0"/>
      <w:marBottom w:val="0"/>
      <w:divBdr>
        <w:top w:val="none" w:sz="0" w:space="0" w:color="auto"/>
        <w:left w:val="none" w:sz="0" w:space="0" w:color="auto"/>
        <w:bottom w:val="none" w:sz="0" w:space="0" w:color="auto"/>
        <w:right w:val="none" w:sz="0" w:space="0" w:color="auto"/>
      </w:divBdr>
      <w:divsChild>
        <w:div w:id="1191798546">
          <w:marLeft w:val="0"/>
          <w:marRight w:val="0"/>
          <w:marTop w:val="0"/>
          <w:marBottom w:val="0"/>
          <w:divBdr>
            <w:top w:val="none" w:sz="0" w:space="0" w:color="auto"/>
            <w:left w:val="none" w:sz="0" w:space="0" w:color="auto"/>
            <w:bottom w:val="none" w:sz="0" w:space="0" w:color="auto"/>
            <w:right w:val="none" w:sz="0" w:space="0" w:color="auto"/>
          </w:divBdr>
        </w:div>
      </w:divsChild>
    </w:div>
    <w:div w:id="935483906">
      <w:bodyDiv w:val="1"/>
      <w:marLeft w:val="0"/>
      <w:marRight w:val="0"/>
      <w:marTop w:val="0"/>
      <w:marBottom w:val="0"/>
      <w:divBdr>
        <w:top w:val="none" w:sz="0" w:space="0" w:color="auto"/>
        <w:left w:val="none" w:sz="0" w:space="0" w:color="auto"/>
        <w:bottom w:val="none" w:sz="0" w:space="0" w:color="auto"/>
        <w:right w:val="none" w:sz="0" w:space="0" w:color="auto"/>
      </w:divBdr>
      <w:divsChild>
        <w:div w:id="1161582276">
          <w:marLeft w:val="0"/>
          <w:marRight w:val="0"/>
          <w:marTop w:val="0"/>
          <w:marBottom w:val="0"/>
          <w:divBdr>
            <w:top w:val="none" w:sz="0" w:space="0" w:color="auto"/>
            <w:left w:val="none" w:sz="0" w:space="0" w:color="auto"/>
            <w:bottom w:val="none" w:sz="0" w:space="0" w:color="auto"/>
            <w:right w:val="none" w:sz="0" w:space="0" w:color="auto"/>
          </w:divBdr>
        </w:div>
      </w:divsChild>
    </w:div>
    <w:div w:id="1022049663">
      <w:bodyDiv w:val="1"/>
      <w:marLeft w:val="0"/>
      <w:marRight w:val="0"/>
      <w:marTop w:val="0"/>
      <w:marBottom w:val="0"/>
      <w:divBdr>
        <w:top w:val="none" w:sz="0" w:space="0" w:color="auto"/>
        <w:left w:val="none" w:sz="0" w:space="0" w:color="auto"/>
        <w:bottom w:val="none" w:sz="0" w:space="0" w:color="auto"/>
        <w:right w:val="none" w:sz="0" w:space="0" w:color="auto"/>
      </w:divBdr>
      <w:divsChild>
        <w:div w:id="147138511">
          <w:marLeft w:val="0"/>
          <w:marRight w:val="0"/>
          <w:marTop w:val="0"/>
          <w:marBottom w:val="0"/>
          <w:divBdr>
            <w:top w:val="none" w:sz="0" w:space="0" w:color="auto"/>
            <w:left w:val="none" w:sz="0" w:space="0" w:color="auto"/>
            <w:bottom w:val="none" w:sz="0" w:space="0" w:color="auto"/>
            <w:right w:val="none" w:sz="0" w:space="0" w:color="auto"/>
          </w:divBdr>
          <w:divsChild>
            <w:div w:id="1237011311">
              <w:marLeft w:val="0"/>
              <w:marRight w:val="0"/>
              <w:marTop w:val="0"/>
              <w:marBottom w:val="0"/>
              <w:divBdr>
                <w:top w:val="none" w:sz="0" w:space="0" w:color="auto"/>
                <w:left w:val="none" w:sz="0" w:space="0" w:color="auto"/>
                <w:bottom w:val="none" w:sz="0" w:space="0" w:color="auto"/>
                <w:right w:val="none" w:sz="0" w:space="0" w:color="auto"/>
              </w:divBdr>
              <w:divsChild>
                <w:div w:id="1861821741">
                  <w:marLeft w:val="0"/>
                  <w:marRight w:val="0"/>
                  <w:marTop w:val="0"/>
                  <w:marBottom w:val="0"/>
                  <w:divBdr>
                    <w:top w:val="none" w:sz="0" w:space="0" w:color="auto"/>
                    <w:left w:val="none" w:sz="0" w:space="0" w:color="auto"/>
                    <w:bottom w:val="none" w:sz="0" w:space="0" w:color="auto"/>
                    <w:right w:val="none" w:sz="0" w:space="0" w:color="auto"/>
                  </w:divBdr>
                  <w:divsChild>
                    <w:div w:id="834613768">
                      <w:marLeft w:val="0"/>
                      <w:marRight w:val="0"/>
                      <w:marTop w:val="0"/>
                      <w:marBottom w:val="0"/>
                      <w:divBdr>
                        <w:top w:val="none" w:sz="0" w:space="0" w:color="auto"/>
                        <w:left w:val="none" w:sz="0" w:space="0" w:color="auto"/>
                        <w:bottom w:val="none" w:sz="0" w:space="0" w:color="auto"/>
                        <w:right w:val="none" w:sz="0" w:space="0" w:color="auto"/>
                      </w:divBdr>
                      <w:divsChild>
                        <w:div w:id="676925843">
                          <w:marLeft w:val="0"/>
                          <w:marRight w:val="0"/>
                          <w:marTop w:val="0"/>
                          <w:marBottom w:val="0"/>
                          <w:divBdr>
                            <w:top w:val="none" w:sz="0" w:space="0" w:color="auto"/>
                            <w:left w:val="none" w:sz="0" w:space="0" w:color="auto"/>
                            <w:bottom w:val="none" w:sz="0" w:space="0" w:color="auto"/>
                            <w:right w:val="none" w:sz="0" w:space="0" w:color="auto"/>
                          </w:divBdr>
                          <w:divsChild>
                            <w:div w:id="167868252">
                              <w:marLeft w:val="0"/>
                              <w:marRight w:val="0"/>
                              <w:marTop w:val="0"/>
                              <w:marBottom w:val="0"/>
                              <w:divBdr>
                                <w:top w:val="none" w:sz="0" w:space="0" w:color="auto"/>
                                <w:left w:val="none" w:sz="0" w:space="0" w:color="auto"/>
                                <w:bottom w:val="none" w:sz="0" w:space="0" w:color="auto"/>
                                <w:right w:val="none" w:sz="0" w:space="0" w:color="auto"/>
                              </w:divBdr>
                            </w:div>
                            <w:div w:id="186797563">
                              <w:marLeft w:val="0"/>
                              <w:marRight w:val="0"/>
                              <w:marTop w:val="0"/>
                              <w:marBottom w:val="0"/>
                              <w:divBdr>
                                <w:top w:val="none" w:sz="0" w:space="0" w:color="auto"/>
                                <w:left w:val="none" w:sz="0" w:space="0" w:color="auto"/>
                                <w:bottom w:val="none" w:sz="0" w:space="0" w:color="auto"/>
                                <w:right w:val="none" w:sz="0" w:space="0" w:color="auto"/>
                              </w:divBdr>
                            </w:div>
                            <w:div w:id="544221842">
                              <w:marLeft w:val="0"/>
                              <w:marRight w:val="0"/>
                              <w:marTop w:val="0"/>
                              <w:marBottom w:val="0"/>
                              <w:divBdr>
                                <w:top w:val="none" w:sz="0" w:space="0" w:color="auto"/>
                                <w:left w:val="none" w:sz="0" w:space="0" w:color="auto"/>
                                <w:bottom w:val="none" w:sz="0" w:space="0" w:color="auto"/>
                                <w:right w:val="none" w:sz="0" w:space="0" w:color="auto"/>
                              </w:divBdr>
                            </w:div>
                            <w:div w:id="860823881">
                              <w:marLeft w:val="0"/>
                              <w:marRight w:val="0"/>
                              <w:marTop w:val="0"/>
                              <w:marBottom w:val="0"/>
                              <w:divBdr>
                                <w:top w:val="none" w:sz="0" w:space="0" w:color="auto"/>
                                <w:left w:val="none" w:sz="0" w:space="0" w:color="auto"/>
                                <w:bottom w:val="none" w:sz="0" w:space="0" w:color="auto"/>
                                <w:right w:val="none" w:sz="0" w:space="0" w:color="auto"/>
                              </w:divBdr>
                            </w:div>
                            <w:div w:id="1010178122">
                              <w:marLeft w:val="0"/>
                              <w:marRight w:val="0"/>
                              <w:marTop w:val="0"/>
                              <w:marBottom w:val="0"/>
                              <w:divBdr>
                                <w:top w:val="none" w:sz="0" w:space="0" w:color="auto"/>
                                <w:left w:val="none" w:sz="0" w:space="0" w:color="auto"/>
                                <w:bottom w:val="none" w:sz="0" w:space="0" w:color="auto"/>
                                <w:right w:val="none" w:sz="0" w:space="0" w:color="auto"/>
                              </w:divBdr>
                            </w:div>
                            <w:div w:id="1070738595">
                              <w:marLeft w:val="0"/>
                              <w:marRight w:val="0"/>
                              <w:marTop w:val="0"/>
                              <w:marBottom w:val="0"/>
                              <w:divBdr>
                                <w:top w:val="none" w:sz="0" w:space="0" w:color="auto"/>
                                <w:left w:val="none" w:sz="0" w:space="0" w:color="auto"/>
                                <w:bottom w:val="none" w:sz="0" w:space="0" w:color="auto"/>
                                <w:right w:val="none" w:sz="0" w:space="0" w:color="auto"/>
                              </w:divBdr>
                            </w:div>
                            <w:div w:id="1113862299">
                              <w:marLeft w:val="0"/>
                              <w:marRight w:val="0"/>
                              <w:marTop w:val="0"/>
                              <w:marBottom w:val="0"/>
                              <w:divBdr>
                                <w:top w:val="none" w:sz="0" w:space="0" w:color="auto"/>
                                <w:left w:val="none" w:sz="0" w:space="0" w:color="auto"/>
                                <w:bottom w:val="none" w:sz="0" w:space="0" w:color="auto"/>
                                <w:right w:val="none" w:sz="0" w:space="0" w:color="auto"/>
                              </w:divBdr>
                            </w:div>
                            <w:div w:id="1530221510">
                              <w:marLeft w:val="0"/>
                              <w:marRight w:val="0"/>
                              <w:marTop w:val="0"/>
                              <w:marBottom w:val="0"/>
                              <w:divBdr>
                                <w:top w:val="none" w:sz="0" w:space="0" w:color="auto"/>
                                <w:left w:val="none" w:sz="0" w:space="0" w:color="auto"/>
                                <w:bottom w:val="none" w:sz="0" w:space="0" w:color="auto"/>
                                <w:right w:val="none" w:sz="0" w:space="0" w:color="auto"/>
                              </w:divBdr>
                            </w:div>
                            <w:div w:id="1651859407">
                              <w:marLeft w:val="0"/>
                              <w:marRight w:val="0"/>
                              <w:marTop w:val="0"/>
                              <w:marBottom w:val="0"/>
                              <w:divBdr>
                                <w:top w:val="none" w:sz="0" w:space="0" w:color="auto"/>
                                <w:left w:val="none" w:sz="0" w:space="0" w:color="auto"/>
                                <w:bottom w:val="none" w:sz="0" w:space="0" w:color="auto"/>
                                <w:right w:val="none" w:sz="0" w:space="0" w:color="auto"/>
                              </w:divBdr>
                            </w:div>
                            <w:div w:id="19742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7662">
      <w:bodyDiv w:val="1"/>
      <w:marLeft w:val="0"/>
      <w:marRight w:val="0"/>
      <w:marTop w:val="0"/>
      <w:marBottom w:val="0"/>
      <w:divBdr>
        <w:top w:val="none" w:sz="0" w:space="0" w:color="auto"/>
        <w:left w:val="none" w:sz="0" w:space="0" w:color="auto"/>
        <w:bottom w:val="none" w:sz="0" w:space="0" w:color="auto"/>
        <w:right w:val="none" w:sz="0" w:space="0" w:color="auto"/>
      </w:divBdr>
      <w:divsChild>
        <w:div w:id="253787568">
          <w:marLeft w:val="0"/>
          <w:marRight w:val="0"/>
          <w:marTop w:val="0"/>
          <w:marBottom w:val="0"/>
          <w:divBdr>
            <w:top w:val="none" w:sz="0" w:space="0" w:color="auto"/>
            <w:left w:val="none" w:sz="0" w:space="0" w:color="auto"/>
            <w:bottom w:val="none" w:sz="0" w:space="0" w:color="auto"/>
            <w:right w:val="none" w:sz="0" w:space="0" w:color="auto"/>
          </w:divBdr>
        </w:div>
      </w:divsChild>
    </w:div>
    <w:div w:id="1989479397">
      <w:bodyDiv w:val="1"/>
      <w:marLeft w:val="0"/>
      <w:marRight w:val="0"/>
      <w:marTop w:val="0"/>
      <w:marBottom w:val="0"/>
      <w:divBdr>
        <w:top w:val="none" w:sz="0" w:space="0" w:color="auto"/>
        <w:left w:val="none" w:sz="0" w:space="0" w:color="auto"/>
        <w:bottom w:val="none" w:sz="0" w:space="0" w:color="auto"/>
        <w:right w:val="none" w:sz="0" w:space="0" w:color="auto"/>
      </w:divBdr>
      <w:divsChild>
        <w:div w:id="1835611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David K</vt:lpstr>
    </vt:vector>
  </TitlesOfParts>
  <Company>AirTouch Cellular Great Lakes</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K</dc:title>
  <dc:creator>Alec Lenenfeld</dc:creator>
  <cp:lastModifiedBy>Mishlei Inc</cp:lastModifiedBy>
  <cp:revision>14</cp:revision>
  <cp:lastPrinted>2018-03-22T14:51:00Z</cp:lastPrinted>
  <dcterms:created xsi:type="dcterms:W3CDTF">2021-04-01T17:55:00Z</dcterms:created>
  <dcterms:modified xsi:type="dcterms:W3CDTF">2021-11-16T08:50:00Z</dcterms:modified>
</cp:coreProperties>
</file>