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86" w:rsidRPr="00080D54" w:rsidRDefault="006B4586" w:rsidP="0025335A">
      <w:pPr>
        <w:spacing w:after="0" w:line="240" w:lineRule="auto"/>
        <w:jc w:val="center"/>
        <w:rPr>
          <w:rFonts w:ascii="Arial" w:hAnsi="Arial" w:cs="Arial"/>
          <w:b/>
          <w:sz w:val="32"/>
          <w:szCs w:val="32"/>
        </w:rPr>
      </w:pPr>
      <w:r w:rsidRPr="00080D54">
        <w:rPr>
          <w:rFonts w:ascii="Arial" w:hAnsi="Arial" w:cs="Arial"/>
          <w:b/>
          <w:sz w:val="32"/>
          <w:szCs w:val="32"/>
        </w:rPr>
        <w:t>Julio C. Castro</w:t>
      </w:r>
    </w:p>
    <w:p w:rsidR="006B4586" w:rsidRDefault="00D50FA0" w:rsidP="0025335A">
      <w:pPr>
        <w:spacing w:after="0" w:line="240" w:lineRule="auto"/>
        <w:jc w:val="center"/>
        <w:rPr>
          <w:rFonts w:ascii="Arial" w:hAnsi="Arial" w:cs="Arial"/>
          <w:sz w:val="24"/>
          <w:szCs w:val="24"/>
        </w:rPr>
      </w:pPr>
      <w:r>
        <w:rPr>
          <w:rFonts w:ascii="Arial" w:hAnsi="Arial" w:cs="Arial"/>
          <w:sz w:val="20"/>
          <w:szCs w:val="20"/>
        </w:rPr>
        <w:t xml:space="preserve">(352) 328-5868 </w:t>
      </w:r>
      <w:r>
        <w:rPr>
          <w:rFonts w:ascii="Arial" w:hAnsi="Arial" w:cs="Arial"/>
          <w:sz w:val="20"/>
          <w:szCs w:val="20"/>
        </w:rPr>
        <w:tab/>
        <w:t>jcastro@elearninginmotion.com</w:t>
      </w:r>
    </w:p>
    <w:p w:rsidR="006B4586" w:rsidRDefault="0025335A" w:rsidP="0025335A">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88900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264D4F3"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pt" to="54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z18wEAAEgEAAAOAAAAZHJzL2Uyb0RvYy54bWysVE1v2zAMvQ/YfxB0X+wUSJEZcXpI0V32&#10;EazrD1BlKRYgiQKlxsm/HyU7TtudNuyiWCQfyfdIZXN3cpYdFUYDvuXLRc2Z8hI64w8tf/r18GnN&#10;WUzCd8KCVy0/q8jvth8/bIbQqBvowXYKGSXxsRlCy/uUQlNVUfbKibiAoDw5NaATia54qDoUA2V3&#10;trqp69tqAOwCglQxkvV+dPJtya+1kumH1lElZltOvaVyYjmf81ltN6I5oAi9kVMb4h+6cMJ4Kjqn&#10;uhdJsBc0f6RyRiJE0GkhwVWgtZGqcCA2y/odm8deBFW4kDgxzDLF/5dWfj/ukZmOZseZF45G9JhQ&#10;mEOf2A68JwEB2TLrNITYUPjO73G6xbDHTPqk0eVfosNORdvzrK06JSbJeLtereuaRiAvvuoKDBjT&#10;FwWO5Y+WW+MzbdGI49eYqBiFXkKy2Xo2UMOf61VdwiJY0z0Ya7OzrI7aWWRHQUNPp2WJsS/uG3Sj&#10;bUWNTKMnMy3IOzOVm7OU4q8KkM96MmY1Rv7lK52tGlv7qTTpSYzHunOisYaQUvlU9CyZKDrDNDU/&#10;AydS+QlcebwFTvEZqsqW/w14RpTK4NMMdsYDjpK+rZ5VHOegx/iLAiPvLMEzdOeyGUUaWtei3PS0&#10;8nt4fS/w6x/A9jcAAAD//wMAUEsDBBQABgAIAAAAIQBS4c0g2QAAAAcBAAAPAAAAZHJzL2Rvd25y&#10;ZXYueG1sTI9PT8MwDMXvSHyHyEjcWDLEn6k0nSYkDhzboUncssYk1RKnarKtfHs8cYCT7fes55/r&#10;9RyDOOGUh0QalgsFAqlPdiCn4WP7drcCkYsha0Ii1PCNGdbN9VVtKpvO1OKpK05wCOXKaPCljJWU&#10;ufcYTV6kEYm9rzRFU3icnLSTOXN4DPJeqScZzUB8wZsRXz32h+4YNWQ57tq2e3S5U9vehc3n8+zf&#10;tb69mTcvIArO5W8ZLviMDg0z7dORbBZBAz9SWH3genHVSnG3/1VkU8v//M0PAAAA//8DAFBLAQIt&#10;ABQABgAIAAAAIQC2gziS/gAAAOEBAAATAAAAAAAAAAAAAAAAAAAAAABbQ29udGVudF9UeXBlc10u&#10;eG1sUEsBAi0AFAAGAAgAAAAhADj9If/WAAAAlAEAAAsAAAAAAAAAAAAAAAAALwEAAF9yZWxzLy5y&#10;ZWxzUEsBAi0AFAAGAAgAAAAhAM70bPXzAQAASAQAAA4AAAAAAAAAAAAAAAAALgIAAGRycy9lMm9E&#10;b2MueG1sUEsBAi0AFAAGAAgAAAAhAFLhzSDZAAAABwEAAA8AAAAAAAAAAAAAAAAATQQAAGRycy9k&#10;b3ducmV2LnhtbFBLBQYAAAAABAAEAPMAAABTBQAAAAA=&#10;" strokecolor="gray [1629]" strokeweight="1.5pt">
                <w10:wrap anchorx="margin"/>
              </v:line>
            </w:pict>
          </mc:Fallback>
        </mc:AlternateContent>
      </w:r>
    </w:p>
    <w:p w:rsidR="0025335A" w:rsidRDefault="00C6667F" w:rsidP="00B200A7">
      <w:pPr>
        <w:spacing w:after="120" w:line="240" w:lineRule="auto"/>
        <w:jc w:val="center"/>
        <w:rPr>
          <w:rFonts w:ascii="Arial" w:hAnsi="Arial" w:cs="Arial"/>
          <w:sz w:val="24"/>
          <w:szCs w:val="24"/>
        </w:rPr>
      </w:pPr>
      <w:r>
        <w:rPr>
          <w:rFonts w:ascii="Arial" w:hAnsi="Arial" w:cs="Arial"/>
          <w:b/>
          <w:sz w:val="28"/>
          <w:szCs w:val="28"/>
        </w:rPr>
        <w:t>E</w:t>
      </w:r>
      <w:r w:rsidR="0025335A">
        <w:rPr>
          <w:rFonts w:ascii="Arial" w:hAnsi="Arial" w:cs="Arial"/>
          <w:b/>
          <w:sz w:val="28"/>
          <w:szCs w:val="28"/>
        </w:rPr>
        <w:t>Learning Engineer</w:t>
      </w:r>
    </w:p>
    <w:tbl>
      <w:tblPr>
        <w:tblStyle w:val="TableGrid"/>
        <w:tblW w:w="0" w:type="auto"/>
        <w:tblBorders>
          <w:top w:val="none" w:sz="0" w:space="0" w:color="auto"/>
          <w:left w:val="none" w:sz="0" w:space="0" w:color="auto"/>
          <w:bottom w:val="none" w:sz="0" w:space="0" w:color="auto"/>
          <w:right w:val="none" w:sz="0" w:space="0" w:color="auto"/>
          <w:insideH w:val="single" w:sz="4" w:space="0" w:color="404040" w:themeColor="text1" w:themeTint="BF"/>
        </w:tblBorders>
        <w:tblLook w:val="04A0" w:firstRow="1" w:lastRow="0" w:firstColumn="1" w:lastColumn="0" w:noHBand="0" w:noVBand="1"/>
      </w:tblPr>
      <w:tblGrid>
        <w:gridCol w:w="10800"/>
      </w:tblGrid>
      <w:tr w:rsidR="0025335A" w:rsidTr="001E5BA1">
        <w:trPr>
          <w:trHeight w:val="323"/>
        </w:trPr>
        <w:tc>
          <w:tcPr>
            <w:tcW w:w="11016" w:type="dxa"/>
            <w:tcBorders>
              <w:top w:val="single" w:sz="4" w:space="0" w:color="404040" w:themeColor="text1" w:themeTint="BF"/>
              <w:bottom w:val="single" w:sz="4" w:space="0" w:color="404040" w:themeColor="text1" w:themeTint="BF"/>
            </w:tcBorders>
            <w:shd w:val="clear" w:color="auto" w:fill="BFBFBF" w:themeFill="background1" w:themeFillShade="BF"/>
            <w:vAlign w:val="center"/>
          </w:tcPr>
          <w:p w:rsidR="0025335A" w:rsidRPr="0025335A" w:rsidRDefault="0025335A" w:rsidP="0025335A">
            <w:pPr>
              <w:jc w:val="center"/>
              <w:rPr>
                <w:rFonts w:ascii="Arial" w:hAnsi="Arial" w:cs="Arial"/>
                <w:b/>
                <w:sz w:val="20"/>
                <w:szCs w:val="20"/>
              </w:rPr>
            </w:pPr>
            <w:r w:rsidRPr="0025335A">
              <w:rPr>
                <w:rFonts w:ascii="Arial" w:hAnsi="Arial" w:cs="Arial"/>
                <w:b/>
                <w:sz w:val="20"/>
                <w:szCs w:val="20"/>
              </w:rPr>
              <w:t>Performance Summary</w:t>
            </w:r>
          </w:p>
        </w:tc>
      </w:tr>
      <w:tr w:rsidR="0025335A" w:rsidTr="001E5BA1">
        <w:tc>
          <w:tcPr>
            <w:tcW w:w="11016" w:type="dxa"/>
            <w:tcBorders>
              <w:top w:val="single" w:sz="4" w:space="0" w:color="404040" w:themeColor="text1" w:themeTint="BF"/>
            </w:tcBorders>
          </w:tcPr>
          <w:p w:rsidR="0025335A" w:rsidRPr="0025335A" w:rsidRDefault="0008124B" w:rsidP="00A120FF">
            <w:pPr>
              <w:rPr>
                <w:rFonts w:ascii="Arial" w:hAnsi="Arial" w:cs="Arial"/>
                <w:sz w:val="20"/>
                <w:szCs w:val="20"/>
              </w:rPr>
            </w:pPr>
            <w:r>
              <w:rPr>
                <w:rFonts w:ascii="Arial" w:hAnsi="Arial" w:cs="Arial"/>
                <w:sz w:val="20"/>
                <w:szCs w:val="20"/>
              </w:rPr>
              <w:t xml:space="preserve">I am an </w:t>
            </w:r>
            <w:proofErr w:type="spellStart"/>
            <w:r>
              <w:rPr>
                <w:rFonts w:ascii="Arial" w:hAnsi="Arial" w:cs="Arial"/>
                <w:sz w:val="20"/>
                <w:szCs w:val="20"/>
              </w:rPr>
              <w:t>E</w:t>
            </w:r>
            <w:r w:rsidR="0025335A" w:rsidRPr="0025335A">
              <w:rPr>
                <w:rFonts w:ascii="Arial" w:hAnsi="Arial" w:cs="Arial"/>
                <w:sz w:val="20"/>
                <w:szCs w:val="20"/>
              </w:rPr>
              <w:t>learning</w:t>
            </w:r>
            <w:proofErr w:type="spellEnd"/>
            <w:r w:rsidR="0025335A" w:rsidRPr="0025335A">
              <w:rPr>
                <w:rFonts w:ascii="Arial" w:hAnsi="Arial" w:cs="Arial"/>
                <w:sz w:val="20"/>
                <w:szCs w:val="20"/>
              </w:rPr>
              <w:t xml:space="preserve"> </w:t>
            </w:r>
            <w:r w:rsidR="0025335A">
              <w:rPr>
                <w:rFonts w:ascii="Arial" w:hAnsi="Arial" w:cs="Arial"/>
                <w:sz w:val="20"/>
                <w:szCs w:val="20"/>
              </w:rPr>
              <w:t>Engineer</w:t>
            </w:r>
            <w:r w:rsidR="00415193">
              <w:rPr>
                <w:rFonts w:ascii="Arial" w:hAnsi="Arial" w:cs="Arial"/>
                <w:sz w:val="20"/>
                <w:szCs w:val="20"/>
              </w:rPr>
              <w:t xml:space="preserve"> with </w:t>
            </w:r>
            <w:r>
              <w:rPr>
                <w:rFonts w:ascii="Arial" w:hAnsi="Arial" w:cs="Arial"/>
                <w:sz w:val="20"/>
                <w:szCs w:val="20"/>
              </w:rPr>
              <w:t>6</w:t>
            </w:r>
            <w:r w:rsidR="0025335A" w:rsidRPr="0025335A">
              <w:rPr>
                <w:rFonts w:ascii="Arial" w:hAnsi="Arial" w:cs="Arial"/>
                <w:sz w:val="20"/>
                <w:szCs w:val="20"/>
              </w:rPr>
              <w:t xml:space="preserve">+ years of accumulated experience in </w:t>
            </w:r>
            <w:r>
              <w:rPr>
                <w:rFonts w:ascii="Arial" w:hAnsi="Arial" w:cs="Arial"/>
                <w:sz w:val="20"/>
                <w:szCs w:val="20"/>
              </w:rPr>
              <w:t xml:space="preserve">building </w:t>
            </w:r>
            <w:proofErr w:type="spellStart"/>
            <w:r>
              <w:rPr>
                <w:rFonts w:ascii="Arial" w:hAnsi="Arial" w:cs="Arial"/>
                <w:sz w:val="20"/>
                <w:szCs w:val="20"/>
              </w:rPr>
              <w:t>elearning</w:t>
            </w:r>
            <w:proofErr w:type="spellEnd"/>
            <w:r>
              <w:rPr>
                <w:rFonts w:ascii="Arial" w:hAnsi="Arial" w:cs="Arial"/>
                <w:sz w:val="20"/>
                <w:szCs w:val="20"/>
              </w:rPr>
              <w:t xml:space="preserve"> courses for two major Florida universities in which I have used four different</w:t>
            </w:r>
            <w:r w:rsidR="0025335A">
              <w:rPr>
                <w:rFonts w:ascii="Arial" w:hAnsi="Arial" w:cs="Arial"/>
                <w:sz w:val="20"/>
                <w:szCs w:val="20"/>
              </w:rPr>
              <w:t xml:space="preserve"> </w:t>
            </w:r>
            <w:r w:rsidR="00B200A7" w:rsidRPr="0025335A">
              <w:rPr>
                <w:rFonts w:ascii="Arial" w:hAnsi="Arial" w:cs="Arial"/>
                <w:sz w:val="20"/>
                <w:szCs w:val="20"/>
              </w:rPr>
              <w:t>learning management systems</w:t>
            </w:r>
            <w:r w:rsidR="00B200A7">
              <w:rPr>
                <w:rFonts w:ascii="Arial" w:hAnsi="Arial" w:cs="Arial"/>
                <w:sz w:val="20"/>
                <w:szCs w:val="20"/>
              </w:rPr>
              <w:t xml:space="preserve"> (</w:t>
            </w:r>
            <w:r w:rsidR="0025335A">
              <w:rPr>
                <w:rFonts w:ascii="Arial" w:hAnsi="Arial" w:cs="Arial"/>
                <w:sz w:val="20"/>
                <w:szCs w:val="20"/>
              </w:rPr>
              <w:t>LMS</w:t>
            </w:r>
            <w:r w:rsidR="00B200A7">
              <w:rPr>
                <w:rFonts w:ascii="Arial" w:hAnsi="Arial" w:cs="Arial"/>
                <w:sz w:val="20"/>
                <w:szCs w:val="20"/>
              </w:rPr>
              <w:t>)</w:t>
            </w:r>
            <w:r w:rsidR="00A120FF">
              <w:rPr>
                <w:rFonts w:ascii="Arial" w:hAnsi="Arial" w:cs="Arial"/>
                <w:sz w:val="20"/>
                <w:szCs w:val="20"/>
              </w:rPr>
              <w:t xml:space="preserve"> either as an instructor</w:t>
            </w:r>
            <w:r>
              <w:rPr>
                <w:rFonts w:ascii="Arial" w:hAnsi="Arial" w:cs="Arial"/>
                <w:sz w:val="20"/>
                <w:szCs w:val="20"/>
              </w:rPr>
              <w:t xml:space="preserve"> or </w:t>
            </w:r>
            <w:r w:rsidR="00A120FF">
              <w:rPr>
                <w:rFonts w:ascii="Arial" w:hAnsi="Arial" w:cs="Arial"/>
                <w:sz w:val="20"/>
                <w:szCs w:val="20"/>
              </w:rPr>
              <w:t>an instructional designer</w:t>
            </w:r>
            <w:r w:rsidR="0025335A">
              <w:rPr>
                <w:rFonts w:ascii="Arial" w:hAnsi="Arial" w:cs="Arial"/>
                <w:sz w:val="20"/>
                <w:szCs w:val="20"/>
              </w:rPr>
              <w:t xml:space="preserve">. </w:t>
            </w:r>
            <w:r>
              <w:rPr>
                <w:rFonts w:ascii="Arial" w:hAnsi="Arial" w:cs="Arial"/>
                <w:sz w:val="20"/>
                <w:szCs w:val="20"/>
              </w:rPr>
              <w:t xml:space="preserve">I have </w:t>
            </w:r>
            <w:r w:rsidR="0025335A" w:rsidRPr="0025335A">
              <w:rPr>
                <w:rFonts w:ascii="Arial" w:hAnsi="Arial" w:cs="Arial"/>
                <w:sz w:val="20"/>
                <w:szCs w:val="20"/>
              </w:rPr>
              <w:t>develop</w:t>
            </w:r>
            <w:r>
              <w:rPr>
                <w:rFonts w:ascii="Arial" w:hAnsi="Arial" w:cs="Arial"/>
                <w:sz w:val="20"/>
                <w:szCs w:val="20"/>
              </w:rPr>
              <w:t>ed</w:t>
            </w:r>
            <w:r w:rsidR="0025335A" w:rsidRPr="0025335A">
              <w:rPr>
                <w:rFonts w:ascii="Arial" w:hAnsi="Arial" w:cs="Arial"/>
                <w:sz w:val="20"/>
                <w:szCs w:val="20"/>
              </w:rPr>
              <w:t>, deploy</w:t>
            </w:r>
            <w:r>
              <w:rPr>
                <w:rFonts w:ascii="Arial" w:hAnsi="Arial" w:cs="Arial"/>
                <w:sz w:val="20"/>
                <w:szCs w:val="20"/>
              </w:rPr>
              <w:t>ed</w:t>
            </w:r>
            <w:r w:rsidR="0025335A" w:rsidRPr="0025335A">
              <w:rPr>
                <w:rFonts w:ascii="Arial" w:hAnsi="Arial" w:cs="Arial"/>
                <w:sz w:val="20"/>
                <w:szCs w:val="20"/>
              </w:rPr>
              <w:t xml:space="preserve"> and</w:t>
            </w:r>
            <w:r>
              <w:rPr>
                <w:rFonts w:ascii="Arial" w:hAnsi="Arial" w:cs="Arial"/>
                <w:sz w:val="20"/>
                <w:szCs w:val="20"/>
              </w:rPr>
              <w:t xml:space="preserve">/or maintained </w:t>
            </w:r>
            <w:proofErr w:type="spellStart"/>
            <w:r>
              <w:rPr>
                <w:rFonts w:ascii="Arial" w:hAnsi="Arial" w:cs="Arial"/>
                <w:sz w:val="20"/>
                <w:szCs w:val="20"/>
              </w:rPr>
              <w:t>e</w:t>
            </w:r>
            <w:r w:rsidR="0025335A" w:rsidRPr="0025335A">
              <w:rPr>
                <w:rFonts w:ascii="Arial" w:hAnsi="Arial" w:cs="Arial"/>
                <w:sz w:val="20"/>
                <w:szCs w:val="20"/>
              </w:rPr>
              <w:t>lea</w:t>
            </w:r>
            <w:r>
              <w:rPr>
                <w:rFonts w:ascii="Arial" w:hAnsi="Arial" w:cs="Arial"/>
                <w:sz w:val="20"/>
                <w:szCs w:val="20"/>
              </w:rPr>
              <w:t>rning</w:t>
            </w:r>
            <w:proofErr w:type="spellEnd"/>
            <w:r>
              <w:rPr>
                <w:rFonts w:ascii="Arial" w:hAnsi="Arial" w:cs="Arial"/>
                <w:sz w:val="20"/>
                <w:szCs w:val="20"/>
              </w:rPr>
              <w:t xml:space="preserve"> instructional materials in those</w:t>
            </w:r>
            <w:r w:rsidR="0025335A" w:rsidRPr="0025335A">
              <w:rPr>
                <w:rFonts w:ascii="Arial" w:hAnsi="Arial" w:cs="Arial"/>
                <w:sz w:val="20"/>
                <w:szCs w:val="20"/>
              </w:rPr>
              <w:t xml:space="preserve"> </w:t>
            </w:r>
            <w:r w:rsidR="00B200A7">
              <w:rPr>
                <w:rFonts w:ascii="Arial" w:hAnsi="Arial" w:cs="Arial"/>
                <w:sz w:val="20"/>
                <w:szCs w:val="20"/>
              </w:rPr>
              <w:t>LMS</w:t>
            </w:r>
            <w:r w:rsidR="0025335A" w:rsidRPr="0025335A">
              <w:rPr>
                <w:rFonts w:ascii="Arial" w:hAnsi="Arial" w:cs="Arial"/>
                <w:sz w:val="20"/>
                <w:szCs w:val="20"/>
              </w:rPr>
              <w:t xml:space="preserve"> by using web and computer programming</w:t>
            </w:r>
            <w:r>
              <w:rPr>
                <w:rFonts w:ascii="Arial" w:hAnsi="Arial" w:cs="Arial"/>
                <w:sz w:val="20"/>
                <w:szCs w:val="20"/>
              </w:rPr>
              <w:t xml:space="preserve">, in some cases I have used software packages for </w:t>
            </w:r>
            <w:proofErr w:type="spellStart"/>
            <w:r>
              <w:rPr>
                <w:rFonts w:ascii="Arial" w:hAnsi="Arial" w:cs="Arial"/>
                <w:sz w:val="20"/>
                <w:szCs w:val="20"/>
              </w:rPr>
              <w:t>e</w:t>
            </w:r>
            <w:r w:rsidR="0025335A" w:rsidRPr="0025335A">
              <w:rPr>
                <w:rFonts w:ascii="Arial" w:hAnsi="Arial" w:cs="Arial"/>
                <w:sz w:val="20"/>
                <w:szCs w:val="20"/>
              </w:rPr>
              <w:t>learning</w:t>
            </w:r>
            <w:proofErr w:type="spellEnd"/>
            <w:r w:rsidR="0025335A" w:rsidRPr="0025335A">
              <w:rPr>
                <w:rFonts w:ascii="Arial" w:hAnsi="Arial" w:cs="Arial"/>
                <w:sz w:val="20"/>
                <w:szCs w:val="20"/>
              </w:rPr>
              <w:t xml:space="preserve"> design</w:t>
            </w:r>
            <w:r>
              <w:rPr>
                <w:rFonts w:ascii="Arial" w:hAnsi="Arial" w:cs="Arial"/>
                <w:sz w:val="20"/>
                <w:szCs w:val="20"/>
              </w:rPr>
              <w:t xml:space="preserve"> (authoring tools)</w:t>
            </w:r>
            <w:r w:rsidR="0025335A" w:rsidRPr="0025335A">
              <w:rPr>
                <w:rFonts w:ascii="Arial" w:hAnsi="Arial" w:cs="Arial"/>
                <w:sz w:val="20"/>
                <w:szCs w:val="20"/>
              </w:rPr>
              <w:t>. I worked closely with the IT department in the integration of new technologies (bo</w:t>
            </w:r>
            <w:r w:rsidR="00A120FF">
              <w:rPr>
                <w:rFonts w:ascii="Arial" w:hAnsi="Arial" w:cs="Arial"/>
                <w:sz w:val="20"/>
                <w:szCs w:val="20"/>
              </w:rPr>
              <w:t xml:space="preserve">th software and hardware) for the design of </w:t>
            </w:r>
            <w:proofErr w:type="spellStart"/>
            <w:r w:rsidR="00A120FF">
              <w:rPr>
                <w:rFonts w:ascii="Arial" w:hAnsi="Arial" w:cs="Arial"/>
                <w:sz w:val="20"/>
                <w:szCs w:val="20"/>
              </w:rPr>
              <w:t>elearning</w:t>
            </w:r>
            <w:proofErr w:type="spellEnd"/>
            <w:r w:rsidR="00A120FF">
              <w:rPr>
                <w:rFonts w:ascii="Arial" w:hAnsi="Arial" w:cs="Arial"/>
                <w:sz w:val="20"/>
                <w:szCs w:val="20"/>
              </w:rPr>
              <w:t xml:space="preserve"> materials</w:t>
            </w:r>
            <w:r w:rsidR="0025335A" w:rsidRPr="0025335A">
              <w:rPr>
                <w:rFonts w:ascii="Arial" w:hAnsi="Arial" w:cs="Arial"/>
                <w:sz w:val="20"/>
                <w:szCs w:val="20"/>
              </w:rPr>
              <w:t xml:space="preserve">. </w:t>
            </w:r>
            <w:r w:rsidR="003D5759">
              <w:rPr>
                <w:rFonts w:ascii="Arial" w:hAnsi="Arial" w:cs="Arial"/>
                <w:sz w:val="20"/>
                <w:szCs w:val="20"/>
              </w:rPr>
              <w:t xml:space="preserve">I </w:t>
            </w:r>
            <w:r w:rsidR="0025335A" w:rsidRPr="0025335A">
              <w:rPr>
                <w:rFonts w:ascii="Arial" w:hAnsi="Arial" w:cs="Arial"/>
                <w:sz w:val="20"/>
                <w:szCs w:val="20"/>
              </w:rPr>
              <w:t>have managed multiple course development projects, work</w:t>
            </w:r>
            <w:r w:rsidR="00B200A7">
              <w:rPr>
                <w:rFonts w:ascii="Arial" w:hAnsi="Arial" w:cs="Arial"/>
                <w:sz w:val="20"/>
                <w:szCs w:val="20"/>
              </w:rPr>
              <w:t>ed</w:t>
            </w:r>
            <w:r w:rsidR="0025335A" w:rsidRPr="0025335A">
              <w:rPr>
                <w:rFonts w:ascii="Arial" w:hAnsi="Arial" w:cs="Arial"/>
                <w:sz w:val="20"/>
                <w:szCs w:val="20"/>
              </w:rPr>
              <w:t xml:space="preserve"> collaboratively with teams and support units, work</w:t>
            </w:r>
            <w:r w:rsidR="00B200A7">
              <w:rPr>
                <w:rFonts w:ascii="Arial" w:hAnsi="Arial" w:cs="Arial"/>
                <w:sz w:val="20"/>
                <w:szCs w:val="20"/>
              </w:rPr>
              <w:t>ed</w:t>
            </w:r>
            <w:r w:rsidR="0025335A" w:rsidRPr="0025335A">
              <w:rPr>
                <w:rFonts w:ascii="Arial" w:hAnsi="Arial" w:cs="Arial"/>
                <w:sz w:val="20"/>
                <w:szCs w:val="20"/>
              </w:rPr>
              <w:t xml:space="preserve"> with SMEs (subject matter experts) and university faculty</w:t>
            </w:r>
            <w:r w:rsidR="00B200A7">
              <w:rPr>
                <w:rFonts w:ascii="Arial" w:hAnsi="Arial" w:cs="Arial"/>
                <w:sz w:val="20"/>
                <w:szCs w:val="20"/>
              </w:rPr>
              <w:t>,</w:t>
            </w:r>
            <w:r w:rsidR="0025335A" w:rsidRPr="0025335A">
              <w:rPr>
                <w:rFonts w:ascii="Arial" w:hAnsi="Arial" w:cs="Arial"/>
                <w:sz w:val="20"/>
                <w:szCs w:val="20"/>
              </w:rPr>
              <w:t xml:space="preserve"> in </w:t>
            </w:r>
            <w:r w:rsidR="00A120FF">
              <w:rPr>
                <w:rFonts w:ascii="Arial" w:hAnsi="Arial" w:cs="Arial"/>
                <w:sz w:val="20"/>
                <w:szCs w:val="20"/>
              </w:rPr>
              <w:t xml:space="preserve">designing instruction that effectively delivers </w:t>
            </w:r>
            <w:r w:rsidR="0025335A" w:rsidRPr="0025335A">
              <w:rPr>
                <w:rFonts w:ascii="Arial" w:hAnsi="Arial" w:cs="Arial"/>
                <w:sz w:val="20"/>
                <w:szCs w:val="20"/>
              </w:rPr>
              <w:t xml:space="preserve">the </w:t>
            </w:r>
            <w:r w:rsidR="00B200A7">
              <w:rPr>
                <w:rFonts w:ascii="Arial" w:hAnsi="Arial" w:cs="Arial"/>
                <w:sz w:val="20"/>
                <w:szCs w:val="20"/>
              </w:rPr>
              <w:t xml:space="preserve">course </w:t>
            </w:r>
            <w:r w:rsidR="0025335A" w:rsidRPr="0025335A">
              <w:rPr>
                <w:rFonts w:ascii="Arial" w:hAnsi="Arial" w:cs="Arial"/>
                <w:sz w:val="20"/>
                <w:szCs w:val="20"/>
              </w:rPr>
              <w:t>content (activit</w:t>
            </w:r>
            <w:r w:rsidR="00B200A7">
              <w:rPr>
                <w:rFonts w:ascii="Arial" w:hAnsi="Arial" w:cs="Arial"/>
                <w:sz w:val="20"/>
                <w:szCs w:val="20"/>
              </w:rPr>
              <w:t>ies, assessments, lessons)</w:t>
            </w:r>
            <w:r w:rsidR="0025335A" w:rsidRPr="0025335A">
              <w:rPr>
                <w:rFonts w:ascii="Arial" w:hAnsi="Arial" w:cs="Arial"/>
                <w:sz w:val="20"/>
                <w:szCs w:val="20"/>
              </w:rPr>
              <w:t>, providing support to current courses, and conducting effective work meetings with e</w:t>
            </w:r>
            <w:r w:rsidR="00A120FF">
              <w:rPr>
                <w:rFonts w:ascii="Arial" w:hAnsi="Arial" w:cs="Arial"/>
                <w:sz w:val="20"/>
                <w:szCs w:val="20"/>
              </w:rPr>
              <w:t>very person involved in those</w:t>
            </w:r>
            <w:r w:rsidR="0025335A" w:rsidRPr="0025335A">
              <w:rPr>
                <w:rFonts w:ascii="Arial" w:hAnsi="Arial" w:cs="Arial"/>
                <w:sz w:val="20"/>
                <w:szCs w:val="20"/>
              </w:rPr>
              <w:t xml:space="preserve"> projects</w:t>
            </w:r>
            <w:r w:rsidR="00A120FF">
              <w:rPr>
                <w:rFonts w:ascii="Arial" w:hAnsi="Arial" w:cs="Arial"/>
                <w:sz w:val="20"/>
                <w:szCs w:val="20"/>
              </w:rPr>
              <w:t xml:space="preserve"> assigned to me</w:t>
            </w:r>
            <w:r w:rsidR="0025335A" w:rsidRPr="0025335A">
              <w:rPr>
                <w:rFonts w:ascii="Arial" w:hAnsi="Arial" w:cs="Arial"/>
                <w:sz w:val="20"/>
                <w:szCs w:val="20"/>
              </w:rPr>
              <w:t xml:space="preserve">. I have worked in implementing </w:t>
            </w:r>
            <w:r w:rsidR="00A120FF">
              <w:rPr>
                <w:rFonts w:ascii="Arial" w:hAnsi="Arial" w:cs="Arial"/>
                <w:sz w:val="20"/>
                <w:szCs w:val="20"/>
              </w:rPr>
              <w:t xml:space="preserve">quality assurance systems for </w:t>
            </w:r>
            <w:proofErr w:type="spellStart"/>
            <w:r w:rsidR="00A120FF">
              <w:rPr>
                <w:rFonts w:ascii="Arial" w:hAnsi="Arial" w:cs="Arial"/>
                <w:sz w:val="20"/>
                <w:szCs w:val="20"/>
              </w:rPr>
              <w:t>e</w:t>
            </w:r>
            <w:r w:rsidR="0025335A" w:rsidRPr="0025335A">
              <w:rPr>
                <w:rFonts w:ascii="Arial" w:hAnsi="Arial" w:cs="Arial"/>
                <w:sz w:val="20"/>
                <w:szCs w:val="20"/>
              </w:rPr>
              <w:t>learning</w:t>
            </w:r>
            <w:proofErr w:type="spellEnd"/>
            <w:r w:rsidR="0025335A" w:rsidRPr="0025335A">
              <w:rPr>
                <w:rFonts w:ascii="Arial" w:hAnsi="Arial" w:cs="Arial"/>
                <w:sz w:val="20"/>
                <w:szCs w:val="20"/>
              </w:rPr>
              <w:t xml:space="preserve"> programs, as well as in establishing standards (such as Quality Matters) for course production. I have worki</w:t>
            </w:r>
            <w:r w:rsidR="00A120FF">
              <w:rPr>
                <w:rFonts w:ascii="Arial" w:hAnsi="Arial" w:cs="Arial"/>
                <w:sz w:val="20"/>
                <w:szCs w:val="20"/>
              </w:rPr>
              <w:t>ng experience i</w:t>
            </w:r>
            <w:r w:rsidR="0025335A" w:rsidRPr="0025335A">
              <w:rPr>
                <w:rFonts w:ascii="Arial" w:hAnsi="Arial" w:cs="Arial"/>
                <w:sz w:val="20"/>
                <w:szCs w:val="20"/>
              </w:rPr>
              <w:t xml:space="preserve">n collecting and analyzing data for later </w:t>
            </w:r>
            <w:r>
              <w:rPr>
                <w:rFonts w:ascii="Arial" w:hAnsi="Arial" w:cs="Arial"/>
                <w:sz w:val="20"/>
                <w:szCs w:val="20"/>
              </w:rPr>
              <w:t xml:space="preserve">use in </w:t>
            </w:r>
            <w:r w:rsidR="0025335A" w:rsidRPr="0025335A">
              <w:rPr>
                <w:rFonts w:ascii="Arial" w:hAnsi="Arial" w:cs="Arial"/>
                <w:sz w:val="20"/>
                <w:szCs w:val="20"/>
              </w:rPr>
              <w:t xml:space="preserve">course improvements </w:t>
            </w:r>
            <w:r>
              <w:rPr>
                <w:rFonts w:ascii="Arial" w:hAnsi="Arial" w:cs="Arial"/>
                <w:sz w:val="20"/>
                <w:szCs w:val="20"/>
              </w:rPr>
              <w:t>(</w:t>
            </w:r>
            <w:r w:rsidR="0025335A" w:rsidRPr="0025335A">
              <w:rPr>
                <w:rFonts w:ascii="Arial" w:hAnsi="Arial" w:cs="Arial"/>
                <w:sz w:val="20"/>
                <w:szCs w:val="20"/>
              </w:rPr>
              <w:t>data-driven decisions</w:t>
            </w:r>
            <w:r>
              <w:rPr>
                <w:rFonts w:ascii="Arial" w:hAnsi="Arial" w:cs="Arial"/>
                <w:sz w:val="20"/>
                <w:szCs w:val="20"/>
              </w:rPr>
              <w:t>)</w:t>
            </w:r>
            <w:r w:rsidR="0025335A" w:rsidRPr="0025335A">
              <w:rPr>
                <w:rFonts w:ascii="Arial" w:hAnsi="Arial" w:cs="Arial"/>
                <w:sz w:val="20"/>
                <w:szCs w:val="20"/>
              </w:rPr>
              <w:t>.</w:t>
            </w:r>
          </w:p>
        </w:tc>
      </w:tr>
    </w:tbl>
    <w:p w:rsidR="006B4586" w:rsidRDefault="006B4586" w:rsidP="0025335A">
      <w:pPr>
        <w:spacing w:after="0" w:line="240" w:lineRule="auto"/>
        <w:rPr>
          <w:rFonts w:ascii="Arial" w:hAnsi="Arial" w:cs="Arial"/>
          <w:sz w:val="24"/>
          <w:szCs w:val="24"/>
        </w:rPr>
      </w:pPr>
    </w:p>
    <w:tbl>
      <w:tblPr>
        <w:tblStyle w:val="TableGrid"/>
        <w:tblW w:w="0" w:type="auto"/>
        <w:tblBorders>
          <w:top w:val="single" w:sz="4" w:space="0" w:color="404040" w:themeColor="text1" w:themeTint="BF"/>
          <w:left w:val="none" w:sz="0" w:space="0" w:color="auto"/>
          <w:bottom w:val="none" w:sz="0" w:space="0" w:color="auto"/>
          <w:right w:val="none" w:sz="0" w:space="0" w:color="auto"/>
          <w:insideH w:val="single" w:sz="4" w:space="0" w:color="404040" w:themeColor="text1" w:themeTint="BF"/>
          <w:insideV w:val="none" w:sz="0" w:space="0" w:color="auto"/>
        </w:tblBorders>
        <w:tblLook w:val="04A0" w:firstRow="1" w:lastRow="0" w:firstColumn="1" w:lastColumn="0" w:noHBand="0" w:noVBand="1"/>
      </w:tblPr>
      <w:tblGrid>
        <w:gridCol w:w="5553"/>
        <w:gridCol w:w="5247"/>
      </w:tblGrid>
      <w:tr w:rsidR="00F81D3C" w:rsidTr="000B4BBD">
        <w:trPr>
          <w:trHeight w:val="288"/>
        </w:trPr>
        <w:tc>
          <w:tcPr>
            <w:tcW w:w="11016" w:type="dxa"/>
            <w:gridSpan w:val="2"/>
            <w:shd w:val="clear" w:color="auto" w:fill="BFBFBF" w:themeFill="background1" w:themeFillShade="BF"/>
            <w:vAlign w:val="center"/>
          </w:tcPr>
          <w:p w:rsidR="00F81D3C" w:rsidRPr="00F81D3C" w:rsidRDefault="00F81D3C" w:rsidP="00F81D3C">
            <w:pPr>
              <w:jc w:val="center"/>
              <w:rPr>
                <w:rFonts w:ascii="Arial" w:hAnsi="Arial" w:cs="Arial"/>
                <w:b/>
              </w:rPr>
            </w:pPr>
            <w:r w:rsidRPr="00F81D3C">
              <w:rPr>
                <w:rFonts w:ascii="Arial" w:hAnsi="Arial" w:cs="Arial"/>
                <w:b/>
              </w:rPr>
              <w:t>Core Skills</w:t>
            </w:r>
          </w:p>
        </w:tc>
      </w:tr>
      <w:tr w:rsidR="00F81D3C" w:rsidTr="001E5BA1">
        <w:tc>
          <w:tcPr>
            <w:tcW w:w="5671" w:type="dxa"/>
          </w:tcPr>
          <w:p w:rsidR="00F81D3C" w:rsidRPr="00F81D3C" w:rsidRDefault="00F81D3C" w:rsidP="00F81D3C">
            <w:pPr>
              <w:pStyle w:val="ListParagraph"/>
              <w:numPr>
                <w:ilvl w:val="0"/>
                <w:numId w:val="1"/>
              </w:numPr>
              <w:rPr>
                <w:rFonts w:ascii="Arial" w:hAnsi="Arial" w:cs="Arial"/>
                <w:sz w:val="20"/>
                <w:szCs w:val="20"/>
              </w:rPr>
            </w:pPr>
            <w:r w:rsidRPr="00F81D3C">
              <w:rPr>
                <w:rFonts w:ascii="Arial" w:hAnsi="Arial" w:cs="Arial"/>
                <w:sz w:val="20"/>
                <w:szCs w:val="20"/>
              </w:rPr>
              <w:t xml:space="preserve">Providing expertise </w:t>
            </w:r>
            <w:r w:rsidR="006829E5">
              <w:rPr>
                <w:rFonts w:ascii="Arial" w:hAnsi="Arial" w:cs="Arial"/>
                <w:sz w:val="20"/>
                <w:szCs w:val="20"/>
              </w:rPr>
              <w:t>for</w:t>
            </w:r>
            <w:r w:rsidRPr="00F81D3C">
              <w:rPr>
                <w:rFonts w:ascii="Arial" w:hAnsi="Arial" w:cs="Arial"/>
                <w:sz w:val="20"/>
                <w:szCs w:val="20"/>
              </w:rPr>
              <w:t xml:space="preserve"> new technology acquisition</w:t>
            </w:r>
          </w:p>
          <w:p w:rsidR="00F81D3C" w:rsidRPr="00F81D3C" w:rsidRDefault="006829E5" w:rsidP="00F81D3C">
            <w:pPr>
              <w:pStyle w:val="ListParagraph"/>
              <w:numPr>
                <w:ilvl w:val="0"/>
                <w:numId w:val="1"/>
              </w:numPr>
              <w:rPr>
                <w:rFonts w:ascii="Arial" w:hAnsi="Arial" w:cs="Arial"/>
                <w:sz w:val="20"/>
                <w:szCs w:val="20"/>
              </w:rPr>
            </w:pPr>
            <w:r>
              <w:rPr>
                <w:rFonts w:ascii="Arial" w:hAnsi="Arial" w:cs="Arial"/>
                <w:sz w:val="20"/>
                <w:szCs w:val="20"/>
              </w:rPr>
              <w:t>Management of multiple projects</w:t>
            </w:r>
          </w:p>
          <w:p w:rsidR="00F81D3C" w:rsidRPr="00F81D3C" w:rsidRDefault="00F81D3C" w:rsidP="00F81D3C">
            <w:pPr>
              <w:pStyle w:val="ListParagraph"/>
              <w:numPr>
                <w:ilvl w:val="0"/>
                <w:numId w:val="1"/>
              </w:numPr>
              <w:rPr>
                <w:rFonts w:ascii="Arial" w:hAnsi="Arial" w:cs="Arial"/>
                <w:sz w:val="20"/>
                <w:szCs w:val="20"/>
              </w:rPr>
            </w:pPr>
            <w:r w:rsidRPr="00F81D3C">
              <w:rPr>
                <w:rFonts w:ascii="Arial" w:hAnsi="Arial" w:cs="Arial"/>
                <w:sz w:val="20"/>
                <w:szCs w:val="20"/>
              </w:rPr>
              <w:t>Preparing and updating progress reports</w:t>
            </w:r>
          </w:p>
          <w:p w:rsidR="00F81D3C" w:rsidRPr="00F81D3C" w:rsidRDefault="00F81D3C" w:rsidP="00F81D3C">
            <w:pPr>
              <w:pStyle w:val="ListParagraph"/>
              <w:numPr>
                <w:ilvl w:val="0"/>
                <w:numId w:val="1"/>
              </w:numPr>
              <w:rPr>
                <w:rFonts w:ascii="Arial" w:hAnsi="Arial" w:cs="Arial"/>
                <w:sz w:val="20"/>
                <w:szCs w:val="20"/>
              </w:rPr>
            </w:pPr>
            <w:r w:rsidRPr="00F81D3C">
              <w:rPr>
                <w:rFonts w:ascii="Arial" w:hAnsi="Arial" w:cs="Arial"/>
                <w:sz w:val="20"/>
                <w:szCs w:val="20"/>
              </w:rPr>
              <w:t>Statistics</w:t>
            </w:r>
          </w:p>
          <w:p w:rsidR="00F81D3C" w:rsidRPr="00F81D3C" w:rsidRDefault="00F81D3C" w:rsidP="00F81D3C">
            <w:pPr>
              <w:pStyle w:val="ListParagraph"/>
              <w:numPr>
                <w:ilvl w:val="0"/>
                <w:numId w:val="1"/>
              </w:numPr>
              <w:rPr>
                <w:rFonts w:ascii="Arial" w:hAnsi="Arial" w:cs="Arial"/>
                <w:sz w:val="20"/>
                <w:szCs w:val="20"/>
              </w:rPr>
            </w:pPr>
            <w:r w:rsidRPr="00F81D3C">
              <w:rPr>
                <w:rFonts w:ascii="Arial" w:hAnsi="Arial" w:cs="Arial"/>
                <w:sz w:val="20"/>
                <w:szCs w:val="20"/>
              </w:rPr>
              <w:t>Data analysis</w:t>
            </w:r>
          </w:p>
          <w:p w:rsidR="00F81D3C" w:rsidRPr="00F81D3C" w:rsidRDefault="00F81D3C" w:rsidP="00F81D3C">
            <w:pPr>
              <w:pStyle w:val="ListParagraph"/>
              <w:numPr>
                <w:ilvl w:val="0"/>
                <w:numId w:val="1"/>
              </w:numPr>
              <w:rPr>
                <w:rFonts w:ascii="Arial" w:hAnsi="Arial" w:cs="Arial"/>
                <w:sz w:val="20"/>
                <w:szCs w:val="20"/>
              </w:rPr>
            </w:pPr>
            <w:r w:rsidRPr="00F81D3C">
              <w:rPr>
                <w:rFonts w:ascii="Arial" w:hAnsi="Arial" w:cs="Arial"/>
                <w:sz w:val="20"/>
                <w:szCs w:val="20"/>
              </w:rPr>
              <w:t>Management of multiple projects</w:t>
            </w:r>
          </w:p>
          <w:p w:rsidR="00F81D3C" w:rsidRPr="00F81D3C" w:rsidRDefault="00F81D3C" w:rsidP="00F81D3C">
            <w:pPr>
              <w:pStyle w:val="ListParagraph"/>
              <w:numPr>
                <w:ilvl w:val="0"/>
                <w:numId w:val="1"/>
              </w:numPr>
              <w:rPr>
                <w:rFonts w:ascii="Arial" w:hAnsi="Arial" w:cs="Arial"/>
                <w:sz w:val="20"/>
                <w:szCs w:val="20"/>
              </w:rPr>
            </w:pPr>
            <w:r w:rsidRPr="00F81D3C">
              <w:rPr>
                <w:rFonts w:ascii="Arial" w:hAnsi="Arial" w:cs="Arial"/>
                <w:sz w:val="20"/>
                <w:szCs w:val="20"/>
              </w:rPr>
              <w:t>Instructor and student support for online courses</w:t>
            </w:r>
          </w:p>
          <w:p w:rsidR="00F81D3C" w:rsidRDefault="00F81D3C" w:rsidP="00F81D3C">
            <w:pPr>
              <w:pStyle w:val="ListParagraph"/>
              <w:numPr>
                <w:ilvl w:val="0"/>
                <w:numId w:val="1"/>
              </w:numPr>
              <w:rPr>
                <w:rFonts w:ascii="Arial" w:hAnsi="Arial" w:cs="Arial"/>
                <w:sz w:val="20"/>
                <w:szCs w:val="20"/>
              </w:rPr>
            </w:pPr>
            <w:r w:rsidRPr="00F81D3C">
              <w:rPr>
                <w:rFonts w:ascii="Arial" w:hAnsi="Arial" w:cs="Arial"/>
                <w:sz w:val="20"/>
                <w:szCs w:val="20"/>
              </w:rPr>
              <w:t>Instructor support during course development</w:t>
            </w:r>
          </w:p>
          <w:p w:rsidR="00591E37" w:rsidRPr="00F81D3C" w:rsidRDefault="00591E37" w:rsidP="00F81D3C">
            <w:pPr>
              <w:pStyle w:val="ListParagraph"/>
              <w:numPr>
                <w:ilvl w:val="0"/>
                <w:numId w:val="1"/>
              </w:numPr>
              <w:rPr>
                <w:rFonts w:ascii="Arial" w:hAnsi="Arial" w:cs="Arial"/>
                <w:sz w:val="20"/>
                <w:szCs w:val="20"/>
              </w:rPr>
            </w:pPr>
            <w:r>
              <w:rPr>
                <w:rFonts w:ascii="Arial" w:hAnsi="Arial" w:cs="Arial"/>
                <w:sz w:val="20"/>
                <w:szCs w:val="20"/>
              </w:rPr>
              <w:t>Developed written materials in both English and Spanish languages</w:t>
            </w:r>
          </w:p>
        </w:tc>
        <w:tc>
          <w:tcPr>
            <w:tcW w:w="5345" w:type="dxa"/>
          </w:tcPr>
          <w:p w:rsidR="00F81D3C" w:rsidRPr="00F81D3C" w:rsidRDefault="00F81D3C" w:rsidP="00F81D3C">
            <w:pPr>
              <w:pStyle w:val="ListParagraph"/>
              <w:numPr>
                <w:ilvl w:val="0"/>
                <w:numId w:val="1"/>
              </w:numPr>
              <w:rPr>
                <w:rFonts w:ascii="Arial" w:hAnsi="Arial" w:cs="Arial"/>
                <w:sz w:val="20"/>
                <w:szCs w:val="20"/>
              </w:rPr>
            </w:pPr>
            <w:r w:rsidRPr="00F81D3C">
              <w:rPr>
                <w:rFonts w:ascii="Arial" w:hAnsi="Arial" w:cs="Arial"/>
                <w:sz w:val="20"/>
                <w:szCs w:val="20"/>
              </w:rPr>
              <w:t>Working in teams on multiple projects</w:t>
            </w:r>
          </w:p>
          <w:p w:rsidR="00F81D3C" w:rsidRPr="00F81D3C" w:rsidRDefault="00F81D3C" w:rsidP="00F81D3C">
            <w:pPr>
              <w:pStyle w:val="ListParagraph"/>
              <w:numPr>
                <w:ilvl w:val="0"/>
                <w:numId w:val="1"/>
              </w:numPr>
              <w:rPr>
                <w:rFonts w:ascii="Arial" w:hAnsi="Arial" w:cs="Arial"/>
                <w:sz w:val="20"/>
                <w:szCs w:val="20"/>
              </w:rPr>
            </w:pPr>
            <w:r w:rsidRPr="00F81D3C">
              <w:rPr>
                <w:rFonts w:ascii="Arial" w:hAnsi="Arial" w:cs="Arial"/>
                <w:sz w:val="20"/>
                <w:szCs w:val="20"/>
              </w:rPr>
              <w:t>Creating content for faculty training</w:t>
            </w:r>
          </w:p>
          <w:p w:rsidR="00F81D3C" w:rsidRPr="00F81D3C" w:rsidRDefault="00F81D3C" w:rsidP="00F81D3C">
            <w:pPr>
              <w:pStyle w:val="ListParagraph"/>
              <w:numPr>
                <w:ilvl w:val="0"/>
                <w:numId w:val="1"/>
              </w:numPr>
              <w:rPr>
                <w:rFonts w:ascii="Arial" w:hAnsi="Arial" w:cs="Arial"/>
                <w:sz w:val="20"/>
                <w:szCs w:val="20"/>
              </w:rPr>
            </w:pPr>
            <w:r w:rsidRPr="00F81D3C">
              <w:rPr>
                <w:rFonts w:ascii="Arial" w:hAnsi="Arial" w:cs="Arial"/>
                <w:sz w:val="20"/>
                <w:szCs w:val="20"/>
              </w:rPr>
              <w:t>Troubleshooting courses, assessments, assignments, and other tools in the LMS</w:t>
            </w:r>
          </w:p>
          <w:p w:rsidR="00F81D3C" w:rsidRPr="00F81D3C" w:rsidRDefault="00F81D3C" w:rsidP="00F81D3C">
            <w:pPr>
              <w:pStyle w:val="ListParagraph"/>
              <w:numPr>
                <w:ilvl w:val="0"/>
                <w:numId w:val="1"/>
              </w:numPr>
              <w:rPr>
                <w:rFonts w:ascii="Arial" w:hAnsi="Arial" w:cs="Arial"/>
                <w:sz w:val="20"/>
                <w:szCs w:val="20"/>
              </w:rPr>
            </w:pPr>
            <w:r w:rsidRPr="00F81D3C">
              <w:rPr>
                <w:rFonts w:ascii="Arial" w:hAnsi="Arial" w:cs="Arial"/>
                <w:sz w:val="20"/>
                <w:szCs w:val="20"/>
              </w:rPr>
              <w:t>Reporting to faculty and supervisors on the progress of course development</w:t>
            </w:r>
          </w:p>
          <w:p w:rsidR="00F81D3C" w:rsidRDefault="00F81D3C" w:rsidP="00F81D3C">
            <w:pPr>
              <w:pStyle w:val="ListParagraph"/>
              <w:numPr>
                <w:ilvl w:val="0"/>
                <w:numId w:val="1"/>
              </w:numPr>
              <w:rPr>
                <w:rFonts w:ascii="Arial" w:hAnsi="Arial" w:cs="Arial"/>
                <w:sz w:val="20"/>
                <w:szCs w:val="20"/>
              </w:rPr>
            </w:pPr>
            <w:r w:rsidRPr="00F81D3C">
              <w:rPr>
                <w:rFonts w:ascii="Arial" w:hAnsi="Arial" w:cs="Arial"/>
                <w:sz w:val="20"/>
                <w:szCs w:val="20"/>
              </w:rPr>
              <w:t>Communicating technological options to faculty in plain language</w:t>
            </w:r>
          </w:p>
          <w:p w:rsidR="00591E37" w:rsidRDefault="00591E37" w:rsidP="00F81D3C">
            <w:pPr>
              <w:pStyle w:val="ListParagraph"/>
              <w:numPr>
                <w:ilvl w:val="0"/>
                <w:numId w:val="1"/>
              </w:numPr>
              <w:rPr>
                <w:rFonts w:ascii="Arial" w:hAnsi="Arial" w:cs="Arial"/>
                <w:sz w:val="20"/>
                <w:szCs w:val="20"/>
              </w:rPr>
            </w:pPr>
            <w:r>
              <w:rPr>
                <w:rFonts w:ascii="Arial" w:hAnsi="Arial" w:cs="Arial"/>
                <w:sz w:val="20"/>
                <w:szCs w:val="20"/>
              </w:rPr>
              <w:t>Native Spanish speaker</w:t>
            </w:r>
          </w:p>
          <w:p w:rsidR="006829E5" w:rsidRPr="00F81D3C" w:rsidRDefault="006829E5" w:rsidP="00F81D3C">
            <w:pPr>
              <w:pStyle w:val="ListParagraph"/>
              <w:numPr>
                <w:ilvl w:val="0"/>
                <w:numId w:val="1"/>
              </w:numPr>
              <w:rPr>
                <w:rFonts w:ascii="Arial" w:hAnsi="Arial" w:cs="Arial"/>
                <w:sz w:val="20"/>
                <w:szCs w:val="20"/>
              </w:rPr>
            </w:pPr>
            <w:proofErr w:type="spellStart"/>
            <w:r>
              <w:rPr>
                <w:rFonts w:ascii="Arial" w:hAnsi="Arial" w:cs="Arial"/>
                <w:sz w:val="20"/>
                <w:szCs w:val="20"/>
              </w:rPr>
              <w:t>Elearning</w:t>
            </w:r>
            <w:proofErr w:type="spellEnd"/>
            <w:r>
              <w:rPr>
                <w:rFonts w:ascii="Arial" w:hAnsi="Arial" w:cs="Arial"/>
                <w:sz w:val="20"/>
                <w:szCs w:val="20"/>
              </w:rPr>
              <w:t xml:space="preserve"> Practices</w:t>
            </w:r>
          </w:p>
        </w:tc>
      </w:tr>
    </w:tbl>
    <w:p w:rsidR="0025335A" w:rsidRDefault="0025335A" w:rsidP="0025335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600"/>
        <w:gridCol w:w="3600"/>
        <w:gridCol w:w="3600"/>
      </w:tblGrid>
      <w:tr w:rsidR="000B4BBD" w:rsidTr="000B4BBD">
        <w:trPr>
          <w:trHeight w:val="288"/>
        </w:trPr>
        <w:tc>
          <w:tcPr>
            <w:tcW w:w="10800" w:type="dxa"/>
            <w:gridSpan w:val="3"/>
            <w:tcBorders>
              <w:top w:val="single" w:sz="8" w:space="0" w:color="7F7F7F" w:themeColor="text1" w:themeTint="80"/>
              <w:left w:val="nil"/>
              <w:bottom w:val="single" w:sz="8" w:space="0" w:color="7F7F7F" w:themeColor="text1" w:themeTint="80"/>
              <w:right w:val="nil"/>
            </w:tcBorders>
            <w:shd w:val="clear" w:color="auto" w:fill="BFBFBF" w:themeFill="background1" w:themeFillShade="BF"/>
            <w:vAlign w:val="center"/>
          </w:tcPr>
          <w:p w:rsidR="000B4BBD" w:rsidRPr="00F66039" w:rsidRDefault="000B4BBD" w:rsidP="000B4BBD">
            <w:pPr>
              <w:jc w:val="center"/>
              <w:rPr>
                <w:rFonts w:ascii="Arial" w:hAnsi="Arial" w:cs="Arial"/>
                <w:b/>
              </w:rPr>
            </w:pPr>
            <w:r w:rsidRPr="00F66039">
              <w:rPr>
                <w:rFonts w:ascii="Arial" w:hAnsi="Arial" w:cs="Arial"/>
                <w:b/>
              </w:rPr>
              <w:t>Technology Skil</w:t>
            </w:r>
            <w:r>
              <w:rPr>
                <w:rFonts w:ascii="Arial" w:hAnsi="Arial" w:cs="Arial"/>
                <w:b/>
              </w:rPr>
              <w:t>l</w:t>
            </w:r>
            <w:r w:rsidRPr="00F66039">
              <w:rPr>
                <w:rFonts w:ascii="Arial" w:hAnsi="Arial" w:cs="Arial"/>
                <w:b/>
              </w:rPr>
              <w:t>s</w:t>
            </w:r>
          </w:p>
        </w:tc>
      </w:tr>
      <w:tr w:rsidR="000B4BBD" w:rsidTr="000B4BBD">
        <w:trPr>
          <w:trHeight w:val="288"/>
        </w:trPr>
        <w:tc>
          <w:tcPr>
            <w:tcW w:w="3600" w:type="dxa"/>
            <w:tcBorders>
              <w:top w:val="single" w:sz="8" w:space="0" w:color="7F7F7F" w:themeColor="text1" w:themeTint="80"/>
              <w:left w:val="nil"/>
              <w:bottom w:val="nil"/>
              <w:right w:val="nil"/>
            </w:tcBorders>
            <w:shd w:val="clear" w:color="auto" w:fill="auto"/>
          </w:tcPr>
          <w:p w:rsidR="000B4BBD" w:rsidRPr="000B4BBD" w:rsidRDefault="000B4BBD" w:rsidP="000B4BBD">
            <w:pPr>
              <w:pStyle w:val="ListParagraph"/>
              <w:numPr>
                <w:ilvl w:val="0"/>
                <w:numId w:val="9"/>
              </w:numPr>
              <w:rPr>
                <w:rFonts w:ascii="Arial" w:hAnsi="Arial" w:cs="Arial"/>
                <w:sz w:val="20"/>
                <w:szCs w:val="20"/>
              </w:rPr>
            </w:pPr>
            <w:r w:rsidRPr="000B4BBD">
              <w:rPr>
                <w:rFonts w:ascii="Arial" w:hAnsi="Arial" w:cs="Arial"/>
                <w:sz w:val="20"/>
                <w:szCs w:val="20"/>
              </w:rPr>
              <w:t>HTML5 and CSS</w:t>
            </w:r>
            <w:r>
              <w:rPr>
                <w:rFonts w:ascii="Arial" w:hAnsi="Arial" w:cs="Arial"/>
                <w:sz w:val="20"/>
                <w:szCs w:val="20"/>
              </w:rPr>
              <w:t>3</w:t>
            </w:r>
          </w:p>
          <w:p w:rsidR="000B4BBD" w:rsidRPr="000B4BBD" w:rsidRDefault="000B4BBD" w:rsidP="000B4BBD">
            <w:pPr>
              <w:pStyle w:val="ListParagraph"/>
              <w:numPr>
                <w:ilvl w:val="0"/>
                <w:numId w:val="9"/>
              </w:numPr>
              <w:rPr>
                <w:rFonts w:ascii="Arial" w:hAnsi="Arial" w:cs="Arial"/>
                <w:sz w:val="20"/>
                <w:szCs w:val="20"/>
              </w:rPr>
            </w:pPr>
            <w:proofErr w:type="spellStart"/>
            <w:r w:rsidRPr="000B4BBD">
              <w:rPr>
                <w:rFonts w:ascii="Arial" w:hAnsi="Arial" w:cs="Arial"/>
                <w:sz w:val="20"/>
                <w:szCs w:val="20"/>
              </w:rPr>
              <w:t>Javascript</w:t>
            </w:r>
            <w:proofErr w:type="spellEnd"/>
            <w:r w:rsidRPr="000B4BBD">
              <w:rPr>
                <w:rFonts w:ascii="Arial" w:hAnsi="Arial" w:cs="Arial"/>
                <w:sz w:val="20"/>
                <w:szCs w:val="20"/>
              </w:rPr>
              <w:t xml:space="preserve"> (code modification)</w:t>
            </w:r>
          </w:p>
          <w:p w:rsidR="000B4BBD" w:rsidRPr="000B4BBD" w:rsidRDefault="000B4BBD" w:rsidP="000B4BBD">
            <w:pPr>
              <w:pStyle w:val="ListParagraph"/>
              <w:numPr>
                <w:ilvl w:val="0"/>
                <w:numId w:val="9"/>
              </w:numPr>
              <w:rPr>
                <w:rFonts w:ascii="Arial" w:hAnsi="Arial" w:cs="Arial"/>
                <w:sz w:val="20"/>
                <w:szCs w:val="20"/>
              </w:rPr>
            </w:pPr>
            <w:r w:rsidRPr="000B4BBD">
              <w:rPr>
                <w:rFonts w:ascii="Arial" w:hAnsi="Arial" w:cs="Arial"/>
                <w:sz w:val="20"/>
                <w:szCs w:val="20"/>
              </w:rPr>
              <w:t>PHP (code modification)</w:t>
            </w:r>
          </w:p>
          <w:p w:rsidR="000B4BBD" w:rsidRPr="000B4BBD" w:rsidRDefault="000B4BBD" w:rsidP="000B4BBD">
            <w:pPr>
              <w:pStyle w:val="ListParagraph"/>
              <w:numPr>
                <w:ilvl w:val="0"/>
                <w:numId w:val="9"/>
              </w:numPr>
              <w:rPr>
                <w:rFonts w:ascii="Arial" w:hAnsi="Arial" w:cs="Arial"/>
                <w:sz w:val="20"/>
                <w:szCs w:val="20"/>
              </w:rPr>
            </w:pPr>
            <w:proofErr w:type="spellStart"/>
            <w:r w:rsidRPr="000B4BBD">
              <w:rPr>
                <w:rFonts w:ascii="Arial" w:hAnsi="Arial" w:cs="Arial"/>
                <w:sz w:val="20"/>
                <w:szCs w:val="20"/>
              </w:rPr>
              <w:t>Wordpress</w:t>
            </w:r>
            <w:proofErr w:type="spellEnd"/>
            <w:r w:rsidRPr="000B4BBD">
              <w:rPr>
                <w:rFonts w:ascii="Arial" w:hAnsi="Arial" w:cs="Arial"/>
                <w:sz w:val="20"/>
                <w:szCs w:val="20"/>
              </w:rPr>
              <w:t xml:space="preserve"> </w:t>
            </w:r>
            <w:r w:rsidR="00A120FF">
              <w:rPr>
                <w:rFonts w:ascii="Arial" w:hAnsi="Arial" w:cs="Arial"/>
                <w:sz w:val="20"/>
                <w:szCs w:val="20"/>
              </w:rPr>
              <w:t>4</w:t>
            </w:r>
            <w:r>
              <w:rPr>
                <w:rFonts w:ascii="Arial" w:hAnsi="Arial" w:cs="Arial"/>
                <w:sz w:val="20"/>
                <w:szCs w:val="20"/>
              </w:rPr>
              <w:t>.2</w:t>
            </w:r>
          </w:p>
          <w:p w:rsidR="000B4BBD" w:rsidRDefault="00A120FF" w:rsidP="000B4BBD">
            <w:pPr>
              <w:pStyle w:val="ListParagraph"/>
              <w:numPr>
                <w:ilvl w:val="0"/>
                <w:numId w:val="9"/>
              </w:numPr>
              <w:rPr>
                <w:rFonts w:ascii="Arial" w:hAnsi="Arial" w:cs="Arial"/>
                <w:sz w:val="20"/>
                <w:szCs w:val="20"/>
              </w:rPr>
            </w:pPr>
            <w:proofErr w:type="spellStart"/>
            <w:r>
              <w:rPr>
                <w:rFonts w:ascii="Arial" w:hAnsi="Arial" w:cs="Arial"/>
                <w:sz w:val="20"/>
                <w:szCs w:val="20"/>
              </w:rPr>
              <w:t>Lectora</w:t>
            </w:r>
            <w:proofErr w:type="spellEnd"/>
            <w:r>
              <w:rPr>
                <w:rFonts w:ascii="Arial" w:hAnsi="Arial" w:cs="Arial"/>
                <w:sz w:val="20"/>
                <w:szCs w:val="20"/>
              </w:rPr>
              <w:t xml:space="preserve"> Inspire 12</w:t>
            </w:r>
          </w:p>
          <w:p w:rsidR="000B4BBD" w:rsidRPr="000B4BBD" w:rsidRDefault="000B4BBD" w:rsidP="000B4BBD">
            <w:pPr>
              <w:pStyle w:val="ListParagraph"/>
              <w:numPr>
                <w:ilvl w:val="0"/>
                <w:numId w:val="9"/>
              </w:numPr>
              <w:rPr>
                <w:rFonts w:ascii="Arial" w:hAnsi="Arial" w:cs="Arial"/>
                <w:sz w:val="20"/>
                <w:szCs w:val="20"/>
              </w:rPr>
            </w:pPr>
            <w:r w:rsidRPr="000B4BBD">
              <w:rPr>
                <w:rFonts w:ascii="Arial" w:hAnsi="Arial" w:cs="Arial"/>
                <w:sz w:val="20"/>
                <w:szCs w:val="20"/>
              </w:rPr>
              <w:t>Articulate Storyline</w:t>
            </w:r>
            <w:r>
              <w:rPr>
                <w:rFonts w:ascii="Arial" w:hAnsi="Arial" w:cs="Arial"/>
                <w:sz w:val="20"/>
                <w:szCs w:val="20"/>
              </w:rPr>
              <w:t xml:space="preserve"> 2</w:t>
            </w:r>
          </w:p>
        </w:tc>
        <w:tc>
          <w:tcPr>
            <w:tcW w:w="3600" w:type="dxa"/>
            <w:tcBorders>
              <w:top w:val="single" w:sz="8" w:space="0" w:color="7F7F7F" w:themeColor="text1" w:themeTint="80"/>
              <w:left w:val="nil"/>
              <w:bottom w:val="nil"/>
              <w:right w:val="nil"/>
            </w:tcBorders>
            <w:shd w:val="clear" w:color="auto" w:fill="auto"/>
            <w:vAlign w:val="center"/>
          </w:tcPr>
          <w:p w:rsidR="000B4BBD" w:rsidRPr="000B4BBD" w:rsidRDefault="00E25C7D" w:rsidP="000B4BBD">
            <w:pPr>
              <w:pStyle w:val="ListParagraph"/>
              <w:numPr>
                <w:ilvl w:val="0"/>
                <w:numId w:val="9"/>
              </w:numPr>
              <w:rPr>
                <w:rFonts w:ascii="Arial" w:hAnsi="Arial" w:cs="Arial"/>
                <w:sz w:val="20"/>
                <w:szCs w:val="20"/>
              </w:rPr>
            </w:pPr>
            <w:r>
              <w:rPr>
                <w:rFonts w:ascii="Arial" w:hAnsi="Arial" w:cs="Arial"/>
                <w:sz w:val="20"/>
                <w:szCs w:val="20"/>
              </w:rPr>
              <w:t>Adobe Dreamweaver CS6</w:t>
            </w:r>
          </w:p>
          <w:p w:rsidR="000B4BBD" w:rsidRPr="000B4BBD" w:rsidRDefault="000B4BBD" w:rsidP="000B4BBD">
            <w:pPr>
              <w:pStyle w:val="ListParagraph"/>
              <w:numPr>
                <w:ilvl w:val="0"/>
                <w:numId w:val="9"/>
              </w:numPr>
              <w:rPr>
                <w:rFonts w:ascii="Arial" w:hAnsi="Arial" w:cs="Arial"/>
                <w:sz w:val="20"/>
                <w:szCs w:val="20"/>
              </w:rPr>
            </w:pPr>
            <w:r w:rsidRPr="000B4BBD">
              <w:rPr>
                <w:rFonts w:ascii="Arial" w:hAnsi="Arial" w:cs="Arial"/>
                <w:sz w:val="20"/>
                <w:szCs w:val="20"/>
              </w:rPr>
              <w:t>Adobe Connect</w:t>
            </w:r>
          </w:p>
          <w:p w:rsidR="000B4BBD" w:rsidRPr="000B4BBD" w:rsidRDefault="00A120FF" w:rsidP="000B4BBD">
            <w:pPr>
              <w:pStyle w:val="ListParagraph"/>
              <w:numPr>
                <w:ilvl w:val="0"/>
                <w:numId w:val="9"/>
              </w:numPr>
              <w:rPr>
                <w:rFonts w:ascii="Arial" w:hAnsi="Arial" w:cs="Arial"/>
                <w:sz w:val="20"/>
                <w:szCs w:val="20"/>
              </w:rPr>
            </w:pPr>
            <w:r>
              <w:rPr>
                <w:rFonts w:ascii="Arial" w:hAnsi="Arial" w:cs="Arial"/>
                <w:sz w:val="20"/>
                <w:szCs w:val="20"/>
              </w:rPr>
              <w:t>Adobe Captivate 9</w:t>
            </w:r>
          </w:p>
          <w:p w:rsidR="000B4BBD" w:rsidRPr="000B4BBD" w:rsidRDefault="00A120FF" w:rsidP="000B4BBD">
            <w:pPr>
              <w:pStyle w:val="ListParagraph"/>
              <w:numPr>
                <w:ilvl w:val="0"/>
                <w:numId w:val="9"/>
              </w:numPr>
              <w:rPr>
                <w:rFonts w:ascii="Arial" w:hAnsi="Arial" w:cs="Arial"/>
                <w:sz w:val="20"/>
                <w:szCs w:val="20"/>
              </w:rPr>
            </w:pPr>
            <w:r>
              <w:rPr>
                <w:rFonts w:ascii="Arial" w:hAnsi="Arial" w:cs="Arial"/>
                <w:sz w:val="20"/>
                <w:szCs w:val="20"/>
              </w:rPr>
              <w:t>Photoshop CS6</w:t>
            </w:r>
          </w:p>
          <w:p w:rsidR="000B4BBD" w:rsidRPr="000B4BBD" w:rsidRDefault="000B4BBD" w:rsidP="000B4BBD">
            <w:pPr>
              <w:pStyle w:val="ListParagraph"/>
              <w:numPr>
                <w:ilvl w:val="0"/>
                <w:numId w:val="9"/>
              </w:numPr>
              <w:rPr>
                <w:rFonts w:ascii="Arial" w:hAnsi="Arial" w:cs="Arial"/>
                <w:sz w:val="20"/>
                <w:szCs w:val="20"/>
              </w:rPr>
            </w:pPr>
            <w:r w:rsidRPr="000B4BBD">
              <w:rPr>
                <w:rFonts w:ascii="Arial" w:hAnsi="Arial" w:cs="Arial"/>
                <w:sz w:val="20"/>
                <w:szCs w:val="20"/>
              </w:rPr>
              <w:t>Camtasia Studio 8</w:t>
            </w:r>
          </w:p>
          <w:p w:rsidR="00E25C7D" w:rsidRDefault="000B4BBD" w:rsidP="00E25C7D">
            <w:pPr>
              <w:pStyle w:val="ListParagraph"/>
              <w:numPr>
                <w:ilvl w:val="0"/>
                <w:numId w:val="9"/>
              </w:numPr>
              <w:rPr>
                <w:rFonts w:ascii="Arial" w:hAnsi="Arial" w:cs="Arial"/>
                <w:sz w:val="20"/>
                <w:szCs w:val="20"/>
              </w:rPr>
            </w:pPr>
            <w:r w:rsidRPr="000B4BBD">
              <w:rPr>
                <w:rFonts w:ascii="Arial" w:hAnsi="Arial" w:cs="Arial"/>
                <w:sz w:val="20"/>
                <w:szCs w:val="20"/>
              </w:rPr>
              <w:t>Code Baby (Avatar)</w:t>
            </w:r>
          </w:p>
          <w:p w:rsidR="000B4BBD" w:rsidRPr="00E25C7D" w:rsidRDefault="000B4BBD" w:rsidP="00E25C7D">
            <w:pPr>
              <w:pStyle w:val="ListParagraph"/>
              <w:numPr>
                <w:ilvl w:val="0"/>
                <w:numId w:val="9"/>
              </w:numPr>
              <w:rPr>
                <w:rFonts w:ascii="Arial" w:hAnsi="Arial" w:cs="Arial"/>
                <w:sz w:val="20"/>
                <w:szCs w:val="20"/>
              </w:rPr>
            </w:pPr>
            <w:r w:rsidRPr="00E25C7D">
              <w:rPr>
                <w:rFonts w:ascii="Arial" w:hAnsi="Arial" w:cs="Arial"/>
                <w:sz w:val="20"/>
                <w:szCs w:val="20"/>
              </w:rPr>
              <w:t>Flypaper 3.5.1</w:t>
            </w:r>
          </w:p>
        </w:tc>
        <w:tc>
          <w:tcPr>
            <w:tcW w:w="3600" w:type="dxa"/>
            <w:tcBorders>
              <w:top w:val="single" w:sz="8" w:space="0" w:color="7F7F7F" w:themeColor="text1" w:themeTint="80"/>
              <w:left w:val="nil"/>
              <w:bottom w:val="nil"/>
              <w:right w:val="nil"/>
            </w:tcBorders>
            <w:shd w:val="clear" w:color="auto" w:fill="auto"/>
            <w:vAlign w:val="center"/>
          </w:tcPr>
          <w:p w:rsidR="000B4BBD" w:rsidRPr="000B4BBD" w:rsidRDefault="00A120FF" w:rsidP="000B4BBD">
            <w:pPr>
              <w:pStyle w:val="ListParagraph"/>
              <w:numPr>
                <w:ilvl w:val="0"/>
                <w:numId w:val="9"/>
              </w:numPr>
              <w:rPr>
                <w:rFonts w:ascii="Arial" w:hAnsi="Arial" w:cs="Arial"/>
                <w:sz w:val="20"/>
                <w:szCs w:val="20"/>
              </w:rPr>
            </w:pPr>
            <w:r>
              <w:rPr>
                <w:rFonts w:ascii="Arial" w:hAnsi="Arial" w:cs="Arial"/>
                <w:sz w:val="20"/>
                <w:szCs w:val="20"/>
              </w:rPr>
              <w:t>Snag It 12</w:t>
            </w:r>
          </w:p>
          <w:p w:rsidR="000B4BBD" w:rsidRDefault="000B4BBD" w:rsidP="00A120FF">
            <w:pPr>
              <w:pStyle w:val="ListParagraph"/>
              <w:numPr>
                <w:ilvl w:val="0"/>
                <w:numId w:val="9"/>
              </w:numPr>
              <w:rPr>
                <w:rFonts w:ascii="Arial" w:hAnsi="Arial" w:cs="Arial"/>
                <w:sz w:val="20"/>
                <w:szCs w:val="20"/>
              </w:rPr>
            </w:pPr>
            <w:r w:rsidRPr="000B4BBD">
              <w:rPr>
                <w:rFonts w:ascii="Arial" w:hAnsi="Arial" w:cs="Arial"/>
                <w:sz w:val="20"/>
                <w:szCs w:val="20"/>
              </w:rPr>
              <w:t>Sakai (LMS)</w:t>
            </w:r>
          </w:p>
          <w:p w:rsidR="00A120FF" w:rsidRPr="00A120FF" w:rsidRDefault="00A120FF" w:rsidP="00A120FF">
            <w:pPr>
              <w:pStyle w:val="ListParagraph"/>
              <w:numPr>
                <w:ilvl w:val="0"/>
                <w:numId w:val="9"/>
              </w:numPr>
              <w:rPr>
                <w:rFonts w:ascii="Arial" w:hAnsi="Arial" w:cs="Arial"/>
                <w:sz w:val="20"/>
                <w:szCs w:val="20"/>
              </w:rPr>
            </w:pPr>
            <w:r>
              <w:rPr>
                <w:rFonts w:ascii="Arial" w:hAnsi="Arial" w:cs="Arial"/>
                <w:sz w:val="20"/>
                <w:szCs w:val="20"/>
              </w:rPr>
              <w:t>Canvas, Blackboard (LMS)</w:t>
            </w:r>
          </w:p>
          <w:p w:rsidR="000B4BBD" w:rsidRPr="000B4BBD" w:rsidRDefault="000B4BBD" w:rsidP="000B4BBD">
            <w:pPr>
              <w:pStyle w:val="ListParagraph"/>
              <w:numPr>
                <w:ilvl w:val="0"/>
                <w:numId w:val="9"/>
              </w:numPr>
              <w:rPr>
                <w:rFonts w:ascii="Arial" w:hAnsi="Arial" w:cs="Arial"/>
              </w:rPr>
            </w:pPr>
            <w:proofErr w:type="spellStart"/>
            <w:r w:rsidRPr="000B4BBD">
              <w:rPr>
                <w:rFonts w:ascii="Arial" w:hAnsi="Arial" w:cs="Arial"/>
                <w:sz w:val="20"/>
                <w:szCs w:val="20"/>
              </w:rPr>
              <w:t>Matlab</w:t>
            </w:r>
            <w:proofErr w:type="spellEnd"/>
            <w:r w:rsidRPr="000B4BBD">
              <w:rPr>
                <w:rFonts w:ascii="Arial" w:hAnsi="Arial" w:cs="Arial"/>
                <w:sz w:val="20"/>
                <w:szCs w:val="20"/>
              </w:rPr>
              <w:t xml:space="preserve"> 2011b</w:t>
            </w:r>
          </w:p>
          <w:p w:rsidR="00E25C7D" w:rsidRPr="00E25C7D" w:rsidRDefault="00A120FF" w:rsidP="00E25C7D">
            <w:pPr>
              <w:pStyle w:val="ListParagraph"/>
              <w:numPr>
                <w:ilvl w:val="0"/>
                <w:numId w:val="9"/>
              </w:numPr>
              <w:rPr>
                <w:rFonts w:ascii="Arial" w:hAnsi="Arial" w:cs="Arial"/>
              </w:rPr>
            </w:pPr>
            <w:r>
              <w:rPr>
                <w:rFonts w:ascii="Arial" w:hAnsi="Arial" w:cs="Arial"/>
                <w:sz w:val="20"/>
                <w:szCs w:val="20"/>
              </w:rPr>
              <w:t>Microsoft Office 2013</w:t>
            </w:r>
          </w:p>
          <w:p w:rsidR="000B4BBD" w:rsidRPr="00E25C7D" w:rsidRDefault="000B4BBD" w:rsidP="00E25C7D">
            <w:pPr>
              <w:pStyle w:val="ListParagraph"/>
              <w:numPr>
                <w:ilvl w:val="0"/>
                <w:numId w:val="9"/>
              </w:numPr>
              <w:rPr>
                <w:rFonts w:ascii="Arial" w:hAnsi="Arial" w:cs="Arial"/>
              </w:rPr>
            </w:pPr>
            <w:r w:rsidRPr="00E25C7D">
              <w:rPr>
                <w:rFonts w:ascii="Arial" w:hAnsi="Arial" w:cs="Arial"/>
                <w:sz w:val="20"/>
                <w:szCs w:val="20"/>
              </w:rPr>
              <w:t>Setting up websites</w:t>
            </w:r>
          </w:p>
        </w:tc>
      </w:tr>
    </w:tbl>
    <w:p w:rsidR="000B4BBD" w:rsidRDefault="000B4BBD" w:rsidP="0025335A">
      <w:pPr>
        <w:spacing w:after="0" w:line="240" w:lineRule="auto"/>
        <w:rPr>
          <w:rFonts w:ascii="Arial" w:hAnsi="Arial" w:cs="Arial"/>
          <w:sz w:val="24"/>
          <w:szCs w:val="24"/>
        </w:rPr>
      </w:pPr>
    </w:p>
    <w:tbl>
      <w:tblPr>
        <w:tblStyle w:val="TableGrid"/>
        <w:tblW w:w="0" w:type="auto"/>
        <w:tblBorders>
          <w:top w:val="single" w:sz="8"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800"/>
      </w:tblGrid>
      <w:tr w:rsidR="005B6E73" w:rsidRPr="00E9432B" w:rsidTr="005B6E73">
        <w:trPr>
          <w:trHeight w:val="304"/>
        </w:trPr>
        <w:tc>
          <w:tcPr>
            <w:tcW w:w="11016" w:type="dxa"/>
            <w:shd w:val="clear" w:color="auto" w:fill="BFBFBF" w:themeFill="background1" w:themeFillShade="BF"/>
            <w:vAlign w:val="center"/>
          </w:tcPr>
          <w:p w:rsidR="005B6E73" w:rsidRPr="000742D7" w:rsidRDefault="005B6E73" w:rsidP="005B6E73">
            <w:pPr>
              <w:jc w:val="center"/>
              <w:rPr>
                <w:rFonts w:ascii="Arial" w:hAnsi="Arial" w:cs="Arial"/>
                <w:b/>
              </w:rPr>
            </w:pPr>
            <w:r w:rsidRPr="000742D7">
              <w:rPr>
                <w:rFonts w:ascii="Arial" w:hAnsi="Arial" w:cs="Arial"/>
                <w:b/>
              </w:rPr>
              <w:t>Professional Experience</w:t>
            </w:r>
          </w:p>
        </w:tc>
      </w:tr>
    </w:tbl>
    <w:p w:rsidR="005B6E73" w:rsidRDefault="005B6E73" w:rsidP="0025335A">
      <w:pPr>
        <w:spacing w:after="0" w:line="240" w:lineRule="auto"/>
        <w:rPr>
          <w:rFonts w:ascii="Arial" w:hAnsi="Arial" w:cs="Arial"/>
          <w:sz w:val="24"/>
          <w:szCs w:val="24"/>
        </w:rPr>
      </w:pPr>
    </w:p>
    <w:tbl>
      <w:tblPr>
        <w:tblStyle w:val="TableGrid"/>
        <w:tblW w:w="0" w:type="auto"/>
        <w:jc w:val="center"/>
        <w:tblLook w:val="04A0" w:firstRow="1" w:lastRow="0" w:firstColumn="1" w:lastColumn="0" w:noHBand="0" w:noVBand="1"/>
      </w:tblPr>
      <w:tblGrid>
        <w:gridCol w:w="8245"/>
        <w:gridCol w:w="2485"/>
      </w:tblGrid>
      <w:tr w:rsidR="00415193" w:rsidRPr="00E9432B" w:rsidTr="00415193">
        <w:trPr>
          <w:jc w:val="center"/>
        </w:trPr>
        <w:tc>
          <w:tcPr>
            <w:tcW w:w="8245" w:type="dxa"/>
          </w:tcPr>
          <w:p w:rsidR="00415193" w:rsidRPr="00E9432B" w:rsidRDefault="00415193" w:rsidP="00FA53D1">
            <w:pPr>
              <w:rPr>
                <w:rFonts w:ascii="Arial" w:hAnsi="Arial" w:cs="Arial"/>
                <w:b/>
                <w:sz w:val="20"/>
                <w:szCs w:val="20"/>
              </w:rPr>
            </w:pPr>
            <w:r>
              <w:rPr>
                <w:rFonts w:ascii="Arial" w:hAnsi="Arial" w:cs="Arial"/>
                <w:b/>
                <w:sz w:val="20"/>
                <w:szCs w:val="20"/>
              </w:rPr>
              <w:t xml:space="preserve">HW-COM FIU </w:t>
            </w:r>
            <w:r w:rsidRPr="00415193">
              <w:rPr>
                <w:rFonts w:ascii="Arial" w:hAnsi="Arial" w:cs="Arial"/>
                <w:sz w:val="20"/>
                <w:szCs w:val="20"/>
              </w:rPr>
              <w:t>(</w:t>
            </w:r>
            <w:r>
              <w:rPr>
                <w:rFonts w:ascii="Arial" w:hAnsi="Arial" w:cs="Arial"/>
                <w:sz w:val="20"/>
                <w:szCs w:val="20"/>
              </w:rPr>
              <w:t xml:space="preserve">Herbert Wertheim College of Medicine, </w:t>
            </w:r>
            <w:r w:rsidRPr="00415193">
              <w:rPr>
                <w:rFonts w:ascii="Arial" w:hAnsi="Arial" w:cs="Arial"/>
                <w:sz w:val="20"/>
                <w:szCs w:val="20"/>
              </w:rPr>
              <w:t>Florida International University)</w:t>
            </w:r>
          </w:p>
        </w:tc>
        <w:tc>
          <w:tcPr>
            <w:tcW w:w="2485" w:type="dxa"/>
          </w:tcPr>
          <w:p w:rsidR="00415193" w:rsidRDefault="00415193" w:rsidP="00306EDB">
            <w:pPr>
              <w:rPr>
                <w:rFonts w:ascii="Arial" w:hAnsi="Arial" w:cs="Arial"/>
                <w:b/>
                <w:sz w:val="20"/>
                <w:szCs w:val="20"/>
              </w:rPr>
            </w:pPr>
            <w:r>
              <w:rPr>
                <w:rFonts w:ascii="Arial" w:hAnsi="Arial" w:cs="Arial"/>
                <w:b/>
                <w:sz w:val="20"/>
                <w:szCs w:val="20"/>
              </w:rPr>
              <w:t>May 2015 - Current</w:t>
            </w:r>
          </w:p>
        </w:tc>
      </w:tr>
      <w:tr w:rsidR="00415193" w:rsidRPr="00E9432B" w:rsidTr="00415193">
        <w:trPr>
          <w:jc w:val="center"/>
        </w:trPr>
        <w:tc>
          <w:tcPr>
            <w:tcW w:w="8245" w:type="dxa"/>
          </w:tcPr>
          <w:p w:rsidR="00415193" w:rsidRPr="00E9432B" w:rsidRDefault="00415193" w:rsidP="00FA53D1">
            <w:pPr>
              <w:rPr>
                <w:rFonts w:ascii="Arial" w:hAnsi="Arial" w:cs="Arial"/>
                <w:b/>
                <w:sz w:val="20"/>
                <w:szCs w:val="20"/>
              </w:rPr>
            </w:pPr>
            <w:r>
              <w:rPr>
                <w:rFonts w:ascii="Arial" w:hAnsi="Arial" w:cs="Arial"/>
                <w:b/>
                <w:sz w:val="20"/>
                <w:szCs w:val="20"/>
              </w:rPr>
              <w:t>Instructional Designer II</w:t>
            </w:r>
            <w:r w:rsidR="003C6AAE">
              <w:rPr>
                <w:rFonts w:ascii="Arial" w:hAnsi="Arial" w:cs="Arial"/>
                <w:b/>
                <w:sz w:val="20"/>
                <w:szCs w:val="20"/>
              </w:rPr>
              <w:t>I</w:t>
            </w:r>
          </w:p>
        </w:tc>
        <w:tc>
          <w:tcPr>
            <w:tcW w:w="2485" w:type="dxa"/>
          </w:tcPr>
          <w:p w:rsidR="00415193" w:rsidRDefault="00415193" w:rsidP="00306EDB">
            <w:pPr>
              <w:rPr>
                <w:rFonts w:ascii="Arial" w:hAnsi="Arial" w:cs="Arial"/>
                <w:b/>
                <w:sz w:val="20"/>
                <w:szCs w:val="20"/>
              </w:rPr>
            </w:pPr>
          </w:p>
        </w:tc>
      </w:tr>
      <w:tr w:rsidR="00415193" w:rsidRPr="00E9432B" w:rsidTr="00562B2B">
        <w:trPr>
          <w:jc w:val="center"/>
        </w:trPr>
        <w:tc>
          <w:tcPr>
            <w:tcW w:w="10730" w:type="dxa"/>
            <w:gridSpan w:val="2"/>
          </w:tcPr>
          <w:p w:rsidR="00F41499" w:rsidRPr="003C3AE3" w:rsidRDefault="00F41499" w:rsidP="003C3AE3">
            <w:pPr>
              <w:pStyle w:val="ListParagraph"/>
              <w:numPr>
                <w:ilvl w:val="0"/>
                <w:numId w:val="10"/>
              </w:numPr>
              <w:rPr>
                <w:rFonts w:ascii="Arial" w:hAnsi="Arial" w:cs="Arial"/>
                <w:sz w:val="20"/>
                <w:szCs w:val="20"/>
              </w:rPr>
            </w:pPr>
            <w:r>
              <w:rPr>
                <w:rFonts w:ascii="Arial" w:hAnsi="Arial" w:cs="Arial"/>
                <w:sz w:val="20"/>
                <w:szCs w:val="20"/>
              </w:rPr>
              <w:t xml:space="preserve">Developed </w:t>
            </w:r>
            <w:r w:rsidR="008C6A0A">
              <w:rPr>
                <w:rFonts w:ascii="Arial" w:hAnsi="Arial" w:cs="Arial"/>
                <w:sz w:val="20"/>
                <w:szCs w:val="20"/>
              </w:rPr>
              <w:t>five</w:t>
            </w:r>
            <w:r w:rsidR="00C42BC8">
              <w:rPr>
                <w:rFonts w:ascii="Arial" w:hAnsi="Arial" w:cs="Arial"/>
                <w:sz w:val="20"/>
                <w:szCs w:val="20"/>
              </w:rPr>
              <w:t xml:space="preserve"> </w:t>
            </w:r>
            <w:r w:rsidRPr="006600AF">
              <w:rPr>
                <w:rFonts w:ascii="Arial" w:hAnsi="Arial" w:cs="Arial"/>
                <w:sz w:val="20"/>
                <w:szCs w:val="20"/>
              </w:rPr>
              <w:t>module</w:t>
            </w:r>
            <w:r w:rsidR="00C42BC8">
              <w:rPr>
                <w:rFonts w:ascii="Arial" w:hAnsi="Arial" w:cs="Arial"/>
                <w:sz w:val="20"/>
                <w:szCs w:val="20"/>
              </w:rPr>
              <w:t>s</w:t>
            </w:r>
            <w:r w:rsidRPr="006600AF">
              <w:rPr>
                <w:rFonts w:ascii="Arial" w:hAnsi="Arial" w:cs="Arial"/>
                <w:sz w:val="20"/>
                <w:szCs w:val="20"/>
              </w:rPr>
              <w:t xml:space="preserve"> using authoring t</w:t>
            </w:r>
            <w:r w:rsidR="00C42BC8">
              <w:rPr>
                <w:rFonts w:ascii="Arial" w:hAnsi="Arial" w:cs="Arial"/>
                <w:sz w:val="20"/>
                <w:szCs w:val="20"/>
              </w:rPr>
              <w:t>ools (Articulate Storyline), the</w:t>
            </w:r>
            <w:r w:rsidRPr="006600AF">
              <w:rPr>
                <w:rFonts w:ascii="Arial" w:hAnsi="Arial" w:cs="Arial"/>
                <w:sz w:val="20"/>
                <w:szCs w:val="20"/>
              </w:rPr>
              <w:t>s</w:t>
            </w:r>
            <w:r w:rsidR="00C42BC8">
              <w:rPr>
                <w:rFonts w:ascii="Arial" w:hAnsi="Arial" w:cs="Arial"/>
                <w:sz w:val="20"/>
                <w:szCs w:val="20"/>
              </w:rPr>
              <w:t>e</w:t>
            </w:r>
            <w:r w:rsidRPr="006600AF">
              <w:rPr>
                <w:rFonts w:ascii="Arial" w:hAnsi="Arial" w:cs="Arial"/>
                <w:sz w:val="20"/>
                <w:szCs w:val="20"/>
              </w:rPr>
              <w:t xml:space="preserve"> module</w:t>
            </w:r>
            <w:r w:rsidR="00C42BC8">
              <w:rPr>
                <w:rFonts w:ascii="Arial" w:hAnsi="Arial" w:cs="Arial"/>
                <w:sz w:val="20"/>
                <w:szCs w:val="20"/>
              </w:rPr>
              <w:t>s</w:t>
            </w:r>
            <w:r w:rsidRPr="006600AF">
              <w:rPr>
                <w:rFonts w:ascii="Arial" w:hAnsi="Arial" w:cs="Arial"/>
                <w:sz w:val="20"/>
                <w:szCs w:val="20"/>
              </w:rPr>
              <w:t xml:space="preserve"> ha</w:t>
            </w:r>
            <w:r w:rsidR="00C42BC8">
              <w:rPr>
                <w:rFonts w:ascii="Arial" w:hAnsi="Arial" w:cs="Arial"/>
                <w:sz w:val="20"/>
                <w:szCs w:val="20"/>
              </w:rPr>
              <w:t>ve</w:t>
            </w:r>
            <w:r w:rsidR="003C3AE3">
              <w:rPr>
                <w:rFonts w:ascii="Arial" w:hAnsi="Arial" w:cs="Arial"/>
                <w:sz w:val="20"/>
                <w:szCs w:val="20"/>
              </w:rPr>
              <w:t xml:space="preserve"> </w:t>
            </w:r>
            <w:r w:rsidR="00C42BC8">
              <w:rPr>
                <w:rFonts w:ascii="Arial" w:hAnsi="Arial" w:cs="Arial"/>
                <w:sz w:val="20"/>
                <w:szCs w:val="20"/>
              </w:rPr>
              <w:t>different engaging materials such as audio, video, and tests</w:t>
            </w:r>
            <w:r w:rsidR="003C3AE3">
              <w:rPr>
                <w:rFonts w:ascii="Arial" w:hAnsi="Arial" w:cs="Arial"/>
                <w:sz w:val="20"/>
                <w:szCs w:val="20"/>
              </w:rPr>
              <w:t xml:space="preserve">. </w:t>
            </w:r>
            <w:r w:rsidRPr="003C3AE3">
              <w:rPr>
                <w:rFonts w:ascii="Arial" w:hAnsi="Arial" w:cs="Arial"/>
                <w:sz w:val="20"/>
                <w:szCs w:val="20"/>
              </w:rPr>
              <w:t>Helped faculty with the development of scripts</w:t>
            </w:r>
            <w:r w:rsidR="00C42BC8">
              <w:rPr>
                <w:rFonts w:ascii="Arial" w:hAnsi="Arial" w:cs="Arial"/>
                <w:sz w:val="20"/>
                <w:szCs w:val="20"/>
              </w:rPr>
              <w:t xml:space="preserve"> and during audio recording. The</w:t>
            </w:r>
            <w:r w:rsidRPr="003C3AE3">
              <w:rPr>
                <w:rFonts w:ascii="Arial" w:hAnsi="Arial" w:cs="Arial"/>
                <w:sz w:val="20"/>
                <w:szCs w:val="20"/>
              </w:rPr>
              <w:t>s</w:t>
            </w:r>
            <w:r w:rsidR="00C42BC8">
              <w:rPr>
                <w:rFonts w:ascii="Arial" w:hAnsi="Arial" w:cs="Arial"/>
                <w:sz w:val="20"/>
                <w:szCs w:val="20"/>
              </w:rPr>
              <w:t>e</w:t>
            </w:r>
            <w:r w:rsidRPr="003C3AE3">
              <w:rPr>
                <w:rFonts w:ascii="Arial" w:hAnsi="Arial" w:cs="Arial"/>
                <w:sz w:val="20"/>
                <w:szCs w:val="20"/>
              </w:rPr>
              <w:t xml:space="preserve"> module</w:t>
            </w:r>
            <w:r w:rsidR="00C42BC8">
              <w:rPr>
                <w:rFonts w:ascii="Arial" w:hAnsi="Arial" w:cs="Arial"/>
                <w:sz w:val="20"/>
                <w:szCs w:val="20"/>
              </w:rPr>
              <w:t>s required more than 3</w:t>
            </w:r>
            <w:r w:rsidRPr="003C3AE3">
              <w:rPr>
                <w:rFonts w:ascii="Arial" w:hAnsi="Arial" w:cs="Arial"/>
                <w:sz w:val="20"/>
                <w:szCs w:val="20"/>
              </w:rPr>
              <w:t>00 hours of development that involved additions of annotations, synchronization of audio with text and images, and the introduction of interactive media that supports learning.</w:t>
            </w:r>
          </w:p>
          <w:p w:rsidR="00F41499" w:rsidRPr="006600AF" w:rsidRDefault="00F41499" w:rsidP="00F41499">
            <w:pPr>
              <w:pStyle w:val="ListParagraph"/>
              <w:numPr>
                <w:ilvl w:val="0"/>
                <w:numId w:val="10"/>
              </w:numPr>
              <w:rPr>
                <w:rFonts w:ascii="Arial" w:hAnsi="Arial" w:cs="Arial"/>
                <w:sz w:val="20"/>
                <w:szCs w:val="20"/>
              </w:rPr>
            </w:pPr>
            <w:r w:rsidRPr="006600AF">
              <w:rPr>
                <w:rFonts w:ascii="Arial" w:hAnsi="Arial" w:cs="Arial"/>
                <w:sz w:val="20"/>
                <w:szCs w:val="20"/>
              </w:rPr>
              <w:t>Arranged and conducted meetings with faculty and course coordinators to collect course requirements. Developed the notes from these meetings.</w:t>
            </w:r>
          </w:p>
          <w:p w:rsidR="00F41499" w:rsidRPr="006600AF" w:rsidRDefault="00F41499" w:rsidP="00F41499">
            <w:pPr>
              <w:pStyle w:val="ListParagraph"/>
              <w:numPr>
                <w:ilvl w:val="0"/>
                <w:numId w:val="10"/>
              </w:numPr>
              <w:rPr>
                <w:rFonts w:ascii="Arial" w:hAnsi="Arial" w:cs="Arial"/>
                <w:sz w:val="20"/>
                <w:szCs w:val="20"/>
              </w:rPr>
            </w:pPr>
            <w:r w:rsidRPr="006600AF">
              <w:rPr>
                <w:rFonts w:ascii="Arial" w:hAnsi="Arial" w:cs="Arial"/>
                <w:sz w:val="20"/>
                <w:szCs w:val="20"/>
              </w:rPr>
              <w:t xml:space="preserve">Built </w:t>
            </w:r>
            <w:r w:rsidR="008C6A0A">
              <w:rPr>
                <w:rFonts w:ascii="Arial" w:hAnsi="Arial" w:cs="Arial"/>
                <w:sz w:val="20"/>
                <w:szCs w:val="20"/>
              </w:rPr>
              <w:t>64</w:t>
            </w:r>
            <w:r w:rsidRPr="006600AF">
              <w:rPr>
                <w:rFonts w:ascii="Arial" w:hAnsi="Arial" w:cs="Arial"/>
                <w:sz w:val="20"/>
                <w:szCs w:val="20"/>
              </w:rPr>
              <w:t xml:space="preserve"> courses for the COM program for Period 1</w:t>
            </w:r>
            <w:r>
              <w:rPr>
                <w:rFonts w:ascii="Arial" w:hAnsi="Arial" w:cs="Arial"/>
                <w:sz w:val="20"/>
                <w:szCs w:val="20"/>
              </w:rPr>
              <w:t xml:space="preserve"> and Period 2</w:t>
            </w:r>
            <w:r w:rsidRPr="006600AF">
              <w:rPr>
                <w:rFonts w:ascii="Arial" w:hAnsi="Arial" w:cs="Arial"/>
                <w:sz w:val="20"/>
                <w:szCs w:val="20"/>
              </w:rPr>
              <w:t>.</w:t>
            </w:r>
          </w:p>
          <w:p w:rsidR="00F41499" w:rsidRDefault="008C6A0A" w:rsidP="00F41499">
            <w:pPr>
              <w:pStyle w:val="ListParagraph"/>
              <w:numPr>
                <w:ilvl w:val="0"/>
                <w:numId w:val="10"/>
              </w:numPr>
              <w:rPr>
                <w:rFonts w:ascii="Arial" w:hAnsi="Arial" w:cs="Arial"/>
                <w:sz w:val="20"/>
                <w:szCs w:val="20"/>
              </w:rPr>
            </w:pPr>
            <w:r>
              <w:rPr>
                <w:rFonts w:ascii="Arial" w:hAnsi="Arial" w:cs="Arial"/>
                <w:sz w:val="20"/>
                <w:szCs w:val="20"/>
              </w:rPr>
              <w:t>Solved more than 7</w:t>
            </w:r>
            <w:r w:rsidR="00F41499" w:rsidRPr="006600AF">
              <w:rPr>
                <w:rFonts w:ascii="Arial" w:hAnsi="Arial" w:cs="Arial"/>
                <w:sz w:val="20"/>
                <w:szCs w:val="20"/>
              </w:rPr>
              <w:t xml:space="preserve">00 </w:t>
            </w:r>
            <w:proofErr w:type="spellStart"/>
            <w:r w:rsidR="00F41499" w:rsidRPr="006600AF">
              <w:rPr>
                <w:rFonts w:ascii="Arial" w:hAnsi="Arial" w:cs="Arial"/>
                <w:sz w:val="20"/>
                <w:szCs w:val="20"/>
              </w:rPr>
              <w:t>Zendesk</w:t>
            </w:r>
            <w:proofErr w:type="spellEnd"/>
            <w:r w:rsidR="00F41499" w:rsidRPr="006600AF">
              <w:rPr>
                <w:rFonts w:ascii="Arial" w:hAnsi="Arial" w:cs="Arial"/>
                <w:sz w:val="20"/>
                <w:szCs w:val="20"/>
              </w:rPr>
              <w:t xml:space="preserve"> tickets in this span of time involving activities such as syllabus and calendar updates, setting up quizzes, building modules, and o</w:t>
            </w:r>
            <w:r w:rsidR="00C42BC8">
              <w:rPr>
                <w:rFonts w:ascii="Arial" w:hAnsi="Arial" w:cs="Arial"/>
                <w:sz w:val="20"/>
                <w:szCs w:val="20"/>
              </w:rPr>
              <w:t>ther tools inside LMS (Canvas</w:t>
            </w:r>
            <w:r w:rsidR="00F41499" w:rsidRPr="006600AF">
              <w:rPr>
                <w:rFonts w:ascii="Arial" w:hAnsi="Arial" w:cs="Arial"/>
                <w:sz w:val="20"/>
                <w:szCs w:val="20"/>
              </w:rPr>
              <w:t>).</w:t>
            </w:r>
          </w:p>
          <w:p w:rsidR="00415193" w:rsidRDefault="00F41499" w:rsidP="00F41499">
            <w:pPr>
              <w:pStyle w:val="ListParagraph"/>
              <w:numPr>
                <w:ilvl w:val="0"/>
                <w:numId w:val="10"/>
              </w:numPr>
              <w:rPr>
                <w:rFonts w:ascii="Arial" w:hAnsi="Arial" w:cs="Arial"/>
                <w:sz w:val="20"/>
                <w:szCs w:val="20"/>
              </w:rPr>
            </w:pPr>
            <w:r w:rsidRPr="00F41499">
              <w:rPr>
                <w:rFonts w:ascii="Arial" w:hAnsi="Arial" w:cs="Arial"/>
                <w:sz w:val="20"/>
                <w:szCs w:val="20"/>
              </w:rPr>
              <w:t xml:space="preserve">Provided technical and instructional support for the development of </w:t>
            </w:r>
            <w:r w:rsidR="008C6A0A">
              <w:rPr>
                <w:rFonts w:ascii="Arial" w:hAnsi="Arial" w:cs="Arial"/>
                <w:sz w:val="20"/>
                <w:szCs w:val="20"/>
              </w:rPr>
              <w:t>over sixty</w:t>
            </w:r>
            <w:r w:rsidRPr="00F41499">
              <w:rPr>
                <w:rFonts w:ascii="Arial" w:hAnsi="Arial" w:cs="Arial"/>
                <w:sz w:val="20"/>
                <w:szCs w:val="20"/>
              </w:rPr>
              <w:t xml:space="preserve"> Articulate Presenter videos.</w:t>
            </w:r>
          </w:p>
          <w:p w:rsidR="00F41499" w:rsidRDefault="00F41499" w:rsidP="00F41499">
            <w:pPr>
              <w:pStyle w:val="ListParagraph"/>
              <w:numPr>
                <w:ilvl w:val="0"/>
                <w:numId w:val="10"/>
              </w:numPr>
              <w:rPr>
                <w:rFonts w:ascii="Arial" w:hAnsi="Arial" w:cs="Arial"/>
                <w:sz w:val="20"/>
                <w:szCs w:val="20"/>
              </w:rPr>
            </w:pPr>
            <w:r>
              <w:rPr>
                <w:rFonts w:ascii="Arial" w:hAnsi="Arial" w:cs="Arial"/>
                <w:sz w:val="20"/>
                <w:szCs w:val="20"/>
              </w:rPr>
              <w:t xml:space="preserve">Developed instructional materials for faculty and coordinators on the use of available </w:t>
            </w:r>
            <w:proofErr w:type="spellStart"/>
            <w:r>
              <w:rPr>
                <w:rFonts w:ascii="Arial" w:hAnsi="Arial" w:cs="Arial"/>
                <w:sz w:val="20"/>
                <w:szCs w:val="20"/>
              </w:rPr>
              <w:t>elearning</w:t>
            </w:r>
            <w:proofErr w:type="spellEnd"/>
            <w:r>
              <w:rPr>
                <w:rFonts w:ascii="Arial" w:hAnsi="Arial" w:cs="Arial"/>
                <w:sz w:val="20"/>
                <w:szCs w:val="20"/>
              </w:rPr>
              <w:t xml:space="preserve"> tools.</w:t>
            </w:r>
          </w:p>
          <w:p w:rsidR="00F41499" w:rsidRPr="00F41499" w:rsidRDefault="00F41499" w:rsidP="00F41499">
            <w:pPr>
              <w:rPr>
                <w:rFonts w:ascii="Arial" w:hAnsi="Arial" w:cs="Arial"/>
                <w:sz w:val="20"/>
                <w:szCs w:val="20"/>
              </w:rPr>
            </w:pPr>
          </w:p>
        </w:tc>
      </w:tr>
      <w:tr w:rsidR="005B6E73" w:rsidRPr="00E9432B" w:rsidTr="00415193">
        <w:trPr>
          <w:jc w:val="center"/>
        </w:trPr>
        <w:tc>
          <w:tcPr>
            <w:tcW w:w="8245" w:type="dxa"/>
          </w:tcPr>
          <w:p w:rsidR="005B6E73" w:rsidRPr="00E9432B" w:rsidRDefault="005B6E73" w:rsidP="00FA53D1">
            <w:pPr>
              <w:rPr>
                <w:rFonts w:ascii="Arial" w:hAnsi="Arial" w:cs="Arial"/>
                <w:sz w:val="20"/>
                <w:szCs w:val="20"/>
              </w:rPr>
            </w:pPr>
            <w:r w:rsidRPr="00E9432B">
              <w:rPr>
                <w:rFonts w:ascii="Arial" w:hAnsi="Arial" w:cs="Arial"/>
                <w:b/>
                <w:sz w:val="20"/>
                <w:szCs w:val="20"/>
              </w:rPr>
              <w:lastRenderedPageBreak/>
              <w:t>UF TREEO</w:t>
            </w:r>
            <w:r>
              <w:rPr>
                <w:rFonts w:ascii="Arial" w:hAnsi="Arial" w:cs="Arial"/>
                <w:b/>
                <w:sz w:val="20"/>
                <w:szCs w:val="20"/>
              </w:rPr>
              <w:t xml:space="preserve"> </w:t>
            </w:r>
            <w:r>
              <w:rPr>
                <w:rFonts w:ascii="Arial" w:hAnsi="Arial" w:cs="Arial"/>
                <w:sz w:val="20"/>
                <w:szCs w:val="20"/>
              </w:rPr>
              <w:t>(Training and Research for Environmental and Engineering Occupations, University of Florida)</w:t>
            </w:r>
            <w:r w:rsidRPr="00E9432B">
              <w:rPr>
                <w:rFonts w:ascii="Arial" w:hAnsi="Arial" w:cs="Arial"/>
                <w:sz w:val="20"/>
                <w:szCs w:val="20"/>
              </w:rPr>
              <w:t xml:space="preserve">, </w:t>
            </w:r>
            <w:r w:rsidR="00FA53D1" w:rsidRPr="00FA53D1">
              <w:rPr>
                <w:rFonts w:ascii="Arial" w:hAnsi="Arial" w:cs="Arial"/>
                <w:sz w:val="20"/>
                <w:szCs w:val="20"/>
              </w:rPr>
              <w:t>2046 NE Waldo Rd.</w:t>
            </w:r>
            <w:r w:rsidR="00FA53D1">
              <w:rPr>
                <w:rFonts w:ascii="Arial" w:hAnsi="Arial" w:cs="Arial"/>
                <w:sz w:val="20"/>
                <w:szCs w:val="20"/>
              </w:rPr>
              <w:t xml:space="preserve"> </w:t>
            </w:r>
            <w:r w:rsidR="00FA53D1" w:rsidRPr="00FA53D1">
              <w:rPr>
                <w:rFonts w:ascii="Arial" w:hAnsi="Arial" w:cs="Arial"/>
                <w:sz w:val="20"/>
                <w:szCs w:val="20"/>
              </w:rPr>
              <w:t>Suite 1101</w:t>
            </w:r>
            <w:r w:rsidR="00FA53D1">
              <w:rPr>
                <w:rFonts w:ascii="Arial" w:hAnsi="Arial" w:cs="Arial"/>
                <w:sz w:val="20"/>
                <w:szCs w:val="20"/>
              </w:rPr>
              <w:t xml:space="preserve"> </w:t>
            </w:r>
            <w:r w:rsidR="00FA53D1" w:rsidRPr="00FA53D1">
              <w:rPr>
                <w:rFonts w:ascii="Arial" w:hAnsi="Arial" w:cs="Arial"/>
                <w:sz w:val="20"/>
                <w:szCs w:val="20"/>
              </w:rPr>
              <w:t>Gainesville, FL  32609</w:t>
            </w:r>
          </w:p>
        </w:tc>
        <w:tc>
          <w:tcPr>
            <w:tcW w:w="2485" w:type="dxa"/>
          </w:tcPr>
          <w:p w:rsidR="005B6E73" w:rsidRPr="00E9432B" w:rsidRDefault="00CB5CEB" w:rsidP="00306EDB">
            <w:pPr>
              <w:rPr>
                <w:rFonts w:ascii="Arial" w:hAnsi="Arial" w:cs="Arial"/>
                <w:b/>
                <w:sz w:val="20"/>
                <w:szCs w:val="20"/>
              </w:rPr>
            </w:pPr>
            <w:r>
              <w:rPr>
                <w:rFonts w:ascii="Arial" w:hAnsi="Arial" w:cs="Arial"/>
                <w:b/>
                <w:sz w:val="20"/>
                <w:szCs w:val="20"/>
              </w:rPr>
              <w:t>Nov 2012 – Aug 2014</w:t>
            </w:r>
          </w:p>
        </w:tc>
      </w:tr>
      <w:tr w:rsidR="005B6E73" w:rsidRPr="00E9432B" w:rsidTr="00415193">
        <w:trPr>
          <w:jc w:val="center"/>
        </w:trPr>
        <w:tc>
          <w:tcPr>
            <w:tcW w:w="8245" w:type="dxa"/>
          </w:tcPr>
          <w:p w:rsidR="005B6E73" w:rsidRPr="00E9432B" w:rsidRDefault="005B6E73" w:rsidP="00306EDB">
            <w:pPr>
              <w:rPr>
                <w:rFonts w:ascii="Arial" w:hAnsi="Arial" w:cs="Arial"/>
                <w:b/>
                <w:sz w:val="20"/>
                <w:szCs w:val="20"/>
              </w:rPr>
            </w:pPr>
            <w:r w:rsidRPr="00E9432B">
              <w:rPr>
                <w:rFonts w:ascii="Arial" w:hAnsi="Arial" w:cs="Arial"/>
                <w:b/>
                <w:sz w:val="20"/>
                <w:szCs w:val="20"/>
              </w:rPr>
              <w:t>Instructional Designer</w:t>
            </w:r>
          </w:p>
        </w:tc>
        <w:tc>
          <w:tcPr>
            <w:tcW w:w="2485" w:type="dxa"/>
          </w:tcPr>
          <w:p w:rsidR="005B6E73" w:rsidRPr="00E9432B" w:rsidRDefault="005B6E73" w:rsidP="00306EDB">
            <w:pPr>
              <w:rPr>
                <w:rFonts w:ascii="Arial" w:hAnsi="Arial" w:cs="Arial"/>
                <w:sz w:val="20"/>
                <w:szCs w:val="20"/>
              </w:rPr>
            </w:pPr>
          </w:p>
        </w:tc>
      </w:tr>
      <w:tr w:rsidR="005B6E73" w:rsidRPr="00E9432B" w:rsidTr="00415193">
        <w:trPr>
          <w:jc w:val="center"/>
        </w:trPr>
        <w:tc>
          <w:tcPr>
            <w:tcW w:w="10730" w:type="dxa"/>
            <w:gridSpan w:val="2"/>
          </w:tcPr>
          <w:p w:rsidR="005B6E73" w:rsidRDefault="005B6E73" w:rsidP="005B6E73">
            <w:pPr>
              <w:pStyle w:val="ListParagraph"/>
              <w:numPr>
                <w:ilvl w:val="0"/>
                <w:numId w:val="2"/>
              </w:numPr>
              <w:rPr>
                <w:rFonts w:ascii="Arial" w:hAnsi="Arial" w:cs="Arial"/>
                <w:sz w:val="20"/>
                <w:szCs w:val="20"/>
              </w:rPr>
            </w:pPr>
            <w:r w:rsidRPr="00E9432B">
              <w:rPr>
                <w:rFonts w:ascii="Arial" w:hAnsi="Arial" w:cs="Arial"/>
                <w:sz w:val="20"/>
                <w:szCs w:val="20"/>
              </w:rPr>
              <w:t>Developed two online courses (</w:t>
            </w:r>
            <w:r>
              <w:rPr>
                <w:rFonts w:ascii="Arial" w:hAnsi="Arial" w:cs="Arial"/>
                <w:sz w:val="20"/>
                <w:szCs w:val="20"/>
              </w:rPr>
              <w:t>previously delayed</w:t>
            </w:r>
            <w:r w:rsidRPr="00E9432B">
              <w:rPr>
                <w:rFonts w:ascii="Arial" w:hAnsi="Arial" w:cs="Arial"/>
                <w:sz w:val="20"/>
                <w:szCs w:val="20"/>
              </w:rPr>
              <w:t xml:space="preserve"> for two years) in less than three months. The courses are open with enrolled participants and </w:t>
            </w:r>
            <w:r>
              <w:rPr>
                <w:rFonts w:ascii="Arial" w:hAnsi="Arial" w:cs="Arial"/>
                <w:sz w:val="20"/>
                <w:szCs w:val="20"/>
              </w:rPr>
              <w:t>producing revenue to the center</w:t>
            </w:r>
            <w:r w:rsidRPr="00E9432B">
              <w:rPr>
                <w:rFonts w:ascii="Arial" w:hAnsi="Arial" w:cs="Arial"/>
                <w:sz w:val="20"/>
                <w:szCs w:val="20"/>
              </w:rPr>
              <w:t>.</w:t>
            </w:r>
          </w:p>
          <w:p w:rsidR="005B6E73" w:rsidRPr="00E9432B" w:rsidRDefault="005B6E73" w:rsidP="005B6E73">
            <w:pPr>
              <w:pStyle w:val="ListParagraph"/>
              <w:numPr>
                <w:ilvl w:val="0"/>
                <w:numId w:val="2"/>
              </w:numPr>
              <w:rPr>
                <w:rFonts w:ascii="Arial" w:hAnsi="Arial" w:cs="Arial"/>
                <w:sz w:val="20"/>
                <w:szCs w:val="20"/>
              </w:rPr>
            </w:pPr>
            <w:r>
              <w:rPr>
                <w:rFonts w:ascii="Arial" w:hAnsi="Arial" w:cs="Arial"/>
                <w:sz w:val="20"/>
                <w:szCs w:val="20"/>
              </w:rPr>
              <w:t>Collection and analysis of data on student activity for future course improvements.</w:t>
            </w:r>
          </w:p>
          <w:p w:rsidR="005B6E73" w:rsidRPr="005B6E73" w:rsidRDefault="005B6E73" w:rsidP="005B6E73">
            <w:pPr>
              <w:pStyle w:val="ListParagraph"/>
              <w:numPr>
                <w:ilvl w:val="0"/>
                <w:numId w:val="2"/>
              </w:numPr>
              <w:rPr>
                <w:rFonts w:ascii="Arial" w:hAnsi="Arial" w:cs="Arial"/>
                <w:sz w:val="20"/>
                <w:szCs w:val="20"/>
              </w:rPr>
            </w:pPr>
            <w:r w:rsidRPr="00E9432B">
              <w:rPr>
                <w:rFonts w:ascii="Arial" w:hAnsi="Arial" w:cs="Arial"/>
                <w:sz w:val="20"/>
                <w:szCs w:val="20"/>
              </w:rPr>
              <w:t xml:space="preserve">Completed a pre-certification </w:t>
            </w:r>
            <w:r>
              <w:rPr>
                <w:rFonts w:ascii="Arial" w:hAnsi="Arial" w:cs="Arial"/>
                <w:sz w:val="20"/>
                <w:szCs w:val="20"/>
              </w:rPr>
              <w:t>course</w:t>
            </w:r>
            <w:r w:rsidRPr="00E9432B">
              <w:rPr>
                <w:rFonts w:ascii="Arial" w:hAnsi="Arial" w:cs="Arial"/>
                <w:sz w:val="20"/>
                <w:szCs w:val="20"/>
              </w:rPr>
              <w:t xml:space="preserve"> for dietary managers </w:t>
            </w:r>
            <w:r>
              <w:rPr>
                <w:rFonts w:ascii="Arial" w:hAnsi="Arial" w:cs="Arial"/>
                <w:sz w:val="20"/>
                <w:szCs w:val="20"/>
              </w:rPr>
              <w:t>in a customized template (</w:t>
            </w:r>
            <w:r w:rsidRPr="00E9432B">
              <w:rPr>
                <w:rFonts w:ascii="Arial" w:hAnsi="Arial" w:cs="Arial"/>
                <w:sz w:val="20"/>
                <w:szCs w:val="20"/>
              </w:rPr>
              <w:t xml:space="preserve">HTML and </w:t>
            </w:r>
            <w:proofErr w:type="spellStart"/>
            <w:r w:rsidRPr="00E9432B">
              <w:rPr>
                <w:rFonts w:ascii="Arial" w:hAnsi="Arial" w:cs="Arial"/>
                <w:sz w:val="20"/>
                <w:szCs w:val="20"/>
              </w:rPr>
              <w:t>Javascript</w:t>
            </w:r>
            <w:proofErr w:type="spellEnd"/>
            <w:r>
              <w:rPr>
                <w:rFonts w:ascii="Arial" w:hAnsi="Arial" w:cs="Arial"/>
                <w:sz w:val="20"/>
                <w:szCs w:val="20"/>
              </w:rPr>
              <w:t>)</w:t>
            </w:r>
            <w:r w:rsidRPr="00E9432B">
              <w:rPr>
                <w:rFonts w:ascii="Arial" w:hAnsi="Arial" w:cs="Arial"/>
                <w:sz w:val="20"/>
                <w:szCs w:val="20"/>
              </w:rPr>
              <w:t xml:space="preserve">. The course was certified and has </w:t>
            </w:r>
            <w:r>
              <w:rPr>
                <w:rFonts w:ascii="Arial" w:hAnsi="Arial" w:cs="Arial"/>
                <w:sz w:val="20"/>
                <w:szCs w:val="20"/>
              </w:rPr>
              <w:t>467</w:t>
            </w:r>
            <w:r w:rsidRPr="00E9432B">
              <w:rPr>
                <w:rFonts w:ascii="Arial" w:hAnsi="Arial" w:cs="Arial"/>
                <w:sz w:val="20"/>
                <w:szCs w:val="20"/>
              </w:rPr>
              <w:t xml:space="preserve"> students, generating revenue of </w:t>
            </w:r>
            <w:r>
              <w:rPr>
                <w:rFonts w:ascii="Arial" w:hAnsi="Arial" w:cs="Arial"/>
                <w:sz w:val="20"/>
                <w:szCs w:val="20"/>
              </w:rPr>
              <w:t>more than $3</w:t>
            </w:r>
            <w:r w:rsidRPr="00E9432B">
              <w:rPr>
                <w:rFonts w:ascii="Arial" w:hAnsi="Arial" w:cs="Arial"/>
                <w:sz w:val="20"/>
                <w:szCs w:val="20"/>
              </w:rPr>
              <w:t>00,000 to the program.</w:t>
            </w:r>
          </w:p>
          <w:p w:rsidR="005B6E73" w:rsidRPr="00E9432B" w:rsidRDefault="005B6E73" w:rsidP="005B6E73">
            <w:pPr>
              <w:pStyle w:val="ListParagraph"/>
              <w:numPr>
                <w:ilvl w:val="0"/>
                <w:numId w:val="2"/>
              </w:numPr>
              <w:rPr>
                <w:rFonts w:ascii="Arial" w:hAnsi="Arial" w:cs="Arial"/>
                <w:sz w:val="20"/>
                <w:szCs w:val="20"/>
              </w:rPr>
            </w:pPr>
            <w:r w:rsidRPr="00E9432B">
              <w:rPr>
                <w:rFonts w:ascii="Arial" w:hAnsi="Arial" w:cs="Arial"/>
                <w:sz w:val="20"/>
                <w:szCs w:val="20"/>
              </w:rPr>
              <w:t>Designed and developed three more courses to complete the water conservation certification program. This complete certification is a major revenue generator for the center.</w:t>
            </w:r>
          </w:p>
          <w:p w:rsidR="005B6E73" w:rsidRPr="00E9432B" w:rsidRDefault="005B6E73" w:rsidP="005B6E73">
            <w:pPr>
              <w:pStyle w:val="ListParagraph"/>
              <w:numPr>
                <w:ilvl w:val="0"/>
                <w:numId w:val="2"/>
              </w:numPr>
              <w:rPr>
                <w:rFonts w:ascii="Arial" w:hAnsi="Arial" w:cs="Arial"/>
                <w:sz w:val="20"/>
                <w:szCs w:val="20"/>
              </w:rPr>
            </w:pPr>
            <w:r w:rsidRPr="00E9432B">
              <w:rPr>
                <w:rFonts w:ascii="Arial" w:hAnsi="Arial" w:cs="Arial"/>
                <w:sz w:val="20"/>
                <w:szCs w:val="20"/>
              </w:rPr>
              <w:t xml:space="preserve">Worked with SMEs (subject matter experts) in developing content for online courses. </w:t>
            </w:r>
            <w:r>
              <w:rPr>
                <w:rFonts w:ascii="Arial" w:hAnsi="Arial" w:cs="Arial"/>
                <w:sz w:val="20"/>
                <w:szCs w:val="20"/>
              </w:rPr>
              <w:t>Helped Design</w:t>
            </w:r>
            <w:r w:rsidRPr="00E9432B">
              <w:rPr>
                <w:rFonts w:ascii="Arial" w:hAnsi="Arial" w:cs="Arial"/>
                <w:sz w:val="20"/>
                <w:szCs w:val="20"/>
              </w:rPr>
              <w:t xml:space="preserve"> an efficient and effective work system starting with an MOA (memorandum of agreement) and concluding with final course revision by the center director.</w:t>
            </w:r>
          </w:p>
          <w:p w:rsidR="005B6E73" w:rsidRPr="00E9432B" w:rsidRDefault="005B6E73" w:rsidP="005B6E73">
            <w:pPr>
              <w:pStyle w:val="ListParagraph"/>
              <w:numPr>
                <w:ilvl w:val="0"/>
                <w:numId w:val="2"/>
              </w:numPr>
              <w:rPr>
                <w:rFonts w:ascii="Arial" w:hAnsi="Arial" w:cs="Arial"/>
                <w:sz w:val="20"/>
                <w:szCs w:val="20"/>
              </w:rPr>
            </w:pPr>
            <w:r w:rsidRPr="00E9432B">
              <w:rPr>
                <w:rFonts w:ascii="Arial" w:hAnsi="Arial" w:cs="Arial"/>
                <w:sz w:val="20"/>
                <w:szCs w:val="20"/>
              </w:rPr>
              <w:t>Designed the proprietary TREEO template for all online courses. This template was approved by the center director and it is currently being used in the already open courses in Sakai.</w:t>
            </w:r>
          </w:p>
          <w:p w:rsidR="005B6E73" w:rsidRPr="00E9432B" w:rsidRDefault="005B6E73" w:rsidP="00306EDB">
            <w:pPr>
              <w:pStyle w:val="ListParagraph"/>
              <w:rPr>
                <w:rFonts w:ascii="Arial" w:hAnsi="Arial" w:cs="Arial"/>
                <w:sz w:val="20"/>
                <w:szCs w:val="20"/>
              </w:rPr>
            </w:pPr>
          </w:p>
        </w:tc>
      </w:tr>
      <w:tr w:rsidR="005B6E73" w:rsidRPr="00E9432B" w:rsidTr="00415193">
        <w:trPr>
          <w:jc w:val="center"/>
        </w:trPr>
        <w:tc>
          <w:tcPr>
            <w:tcW w:w="8245" w:type="dxa"/>
          </w:tcPr>
          <w:p w:rsidR="00FA53D1" w:rsidRPr="00FA53D1" w:rsidRDefault="005B6E73" w:rsidP="00FA53D1">
            <w:pPr>
              <w:rPr>
                <w:rFonts w:ascii="Arial" w:hAnsi="Arial" w:cs="Arial"/>
                <w:sz w:val="20"/>
                <w:szCs w:val="20"/>
              </w:rPr>
            </w:pPr>
            <w:r w:rsidRPr="00E9432B">
              <w:rPr>
                <w:rFonts w:ascii="Arial" w:hAnsi="Arial" w:cs="Arial"/>
                <w:b/>
                <w:sz w:val="20"/>
                <w:szCs w:val="20"/>
              </w:rPr>
              <w:t>DCE UF</w:t>
            </w:r>
            <w:r>
              <w:rPr>
                <w:rFonts w:ascii="Arial" w:hAnsi="Arial" w:cs="Arial"/>
                <w:b/>
                <w:sz w:val="20"/>
                <w:szCs w:val="20"/>
              </w:rPr>
              <w:t xml:space="preserve"> </w:t>
            </w:r>
            <w:r>
              <w:rPr>
                <w:rFonts w:ascii="Arial" w:hAnsi="Arial" w:cs="Arial"/>
                <w:sz w:val="20"/>
                <w:szCs w:val="20"/>
              </w:rPr>
              <w:t>(Distance and Continuing Education Division)</w:t>
            </w:r>
            <w:r w:rsidRPr="00E9432B">
              <w:rPr>
                <w:rFonts w:ascii="Arial" w:hAnsi="Arial" w:cs="Arial"/>
                <w:sz w:val="20"/>
                <w:szCs w:val="20"/>
              </w:rPr>
              <w:t xml:space="preserve">, </w:t>
            </w:r>
            <w:r w:rsidR="00FA53D1" w:rsidRPr="00FA53D1">
              <w:rPr>
                <w:rFonts w:ascii="Arial" w:hAnsi="Arial" w:cs="Arial"/>
                <w:sz w:val="20"/>
                <w:szCs w:val="20"/>
              </w:rPr>
              <w:t>2046 NE Waldo Rd.</w:t>
            </w:r>
          </w:p>
          <w:p w:rsidR="005B6E73" w:rsidRPr="00E9432B" w:rsidRDefault="00FA53D1" w:rsidP="00FA53D1">
            <w:pPr>
              <w:rPr>
                <w:rFonts w:ascii="Arial" w:hAnsi="Arial" w:cs="Arial"/>
                <w:sz w:val="20"/>
                <w:szCs w:val="20"/>
              </w:rPr>
            </w:pPr>
            <w:r w:rsidRPr="00FA53D1">
              <w:rPr>
                <w:rFonts w:ascii="Arial" w:hAnsi="Arial" w:cs="Arial"/>
                <w:sz w:val="20"/>
                <w:szCs w:val="20"/>
              </w:rPr>
              <w:t>Suite 1101</w:t>
            </w:r>
            <w:r>
              <w:rPr>
                <w:rFonts w:ascii="Arial" w:hAnsi="Arial" w:cs="Arial"/>
                <w:sz w:val="20"/>
                <w:szCs w:val="20"/>
              </w:rPr>
              <w:t xml:space="preserve"> </w:t>
            </w:r>
            <w:r w:rsidRPr="00FA53D1">
              <w:rPr>
                <w:rFonts w:ascii="Arial" w:hAnsi="Arial" w:cs="Arial"/>
                <w:sz w:val="20"/>
                <w:szCs w:val="20"/>
              </w:rPr>
              <w:t>Gainesville, FL  32609</w:t>
            </w:r>
          </w:p>
        </w:tc>
        <w:tc>
          <w:tcPr>
            <w:tcW w:w="2485" w:type="dxa"/>
          </w:tcPr>
          <w:p w:rsidR="005B6E73" w:rsidRPr="00E9432B" w:rsidRDefault="005B6E73" w:rsidP="00306EDB">
            <w:pPr>
              <w:rPr>
                <w:rFonts w:ascii="Arial" w:hAnsi="Arial" w:cs="Arial"/>
                <w:b/>
                <w:sz w:val="20"/>
                <w:szCs w:val="20"/>
              </w:rPr>
            </w:pPr>
            <w:r w:rsidRPr="00E9432B">
              <w:rPr>
                <w:rFonts w:ascii="Arial" w:hAnsi="Arial" w:cs="Arial"/>
                <w:b/>
                <w:sz w:val="20"/>
                <w:szCs w:val="20"/>
              </w:rPr>
              <w:t>March 2011 – Nov 2012</w:t>
            </w:r>
          </w:p>
        </w:tc>
      </w:tr>
      <w:tr w:rsidR="005B6E73" w:rsidRPr="00E9432B" w:rsidTr="00415193">
        <w:trPr>
          <w:jc w:val="center"/>
        </w:trPr>
        <w:tc>
          <w:tcPr>
            <w:tcW w:w="8245" w:type="dxa"/>
          </w:tcPr>
          <w:p w:rsidR="005B6E73" w:rsidRPr="00E9432B" w:rsidRDefault="005B6E73" w:rsidP="00306EDB">
            <w:pPr>
              <w:rPr>
                <w:rFonts w:ascii="Arial" w:hAnsi="Arial" w:cs="Arial"/>
                <w:sz w:val="20"/>
                <w:szCs w:val="20"/>
              </w:rPr>
            </w:pPr>
            <w:r w:rsidRPr="00E9432B">
              <w:rPr>
                <w:rFonts w:ascii="Arial" w:hAnsi="Arial" w:cs="Arial"/>
                <w:b/>
                <w:sz w:val="20"/>
                <w:szCs w:val="20"/>
              </w:rPr>
              <w:t>Instructional Designer</w:t>
            </w:r>
          </w:p>
        </w:tc>
        <w:tc>
          <w:tcPr>
            <w:tcW w:w="2485" w:type="dxa"/>
          </w:tcPr>
          <w:p w:rsidR="005B6E73" w:rsidRPr="00E9432B" w:rsidRDefault="005B6E73" w:rsidP="00306EDB">
            <w:pPr>
              <w:rPr>
                <w:rFonts w:ascii="Arial" w:hAnsi="Arial" w:cs="Arial"/>
                <w:sz w:val="20"/>
                <w:szCs w:val="20"/>
              </w:rPr>
            </w:pPr>
          </w:p>
        </w:tc>
      </w:tr>
      <w:tr w:rsidR="005B6E73" w:rsidRPr="00E9432B" w:rsidTr="00415193">
        <w:trPr>
          <w:jc w:val="center"/>
        </w:trPr>
        <w:tc>
          <w:tcPr>
            <w:tcW w:w="10730" w:type="dxa"/>
            <w:gridSpan w:val="2"/>
          </w:tcPr>
          <w:p w:rsidR="005B6E73" w:rsidRDefault="005B6E73" w:rsidP="005B6E73">
            <w:pPr>
              <w:pStyle w:val="ListParagraph"/>
              <w:numPr>
                <w:ilvl w:val="0"/>
                <w:numId w:val="3"/>
              </w:numPr>
              <w:rPr>
                <w:rFonts w:ascii="Arial" w:hAnsi="Arial" w:cs="Arial"/>
                <w:sz w:val="20"/>
                <w:szCs w:val="20"/>
              </w:rPr>
            </w:pPr>
            <w:r w:rsidRPr="00E9432B">
              <w:rPr>
                <w:rFonts w:ascii="Arial" w:hAnsi="Arial" w:cs="Arial"/>
                <w:sz w:val="20"/>
                <w:szCs w:val="20"/>
              </w:rPr>
              <w:t>Applied simplified ADDIE system, supervised every step of course production, from supervising staff to managing the project to web programming and managing and supporting the course site.</w:t>
            </w:r>
          </w:p>
          <w:p w:rsidR="005B6E73" w:rsidRPr="00E9432B" w:rsidRDefault="005B6E73" w:rsidP="005B6E73">
            <w:pPr>
              <w:pStyle w:val="ListParagraph"/>
              <w:numPr>
                <w:ilvl w:val="0"/>
                <w:numId w:val="3"/>
              </w:numPr>
              <w:rPr>
                <w:rFonts w:ascii="Arial" w:hAnsi="Arial" w:cs="Arial"/>
                <w:sz w:val="20"/>
                <w:szCs w:val="20"/>
              </w:rPr>
            </w:pPr>
            <w:r>
              <w:rPr>
                <w:rFonts w:ascii="Arial" w:hAnsi="Arial" w:cs="Arial"/>
                <w:sz w:val="20"/>
                <w:szCs w:val="20"/>
              </w:rPr>
              <w:t>Created materials in Spanish language for a Spanish online course prototype.</w:t>
            </w:r>
          </w:p>
          <w:p w:rsidR="005B6E73" w:rsidRPr="00E9432B" w:rsidRDefault="005B6E73" w:rsidP="005B6E73">
            <w:pPr>
              <w:pStyle w:val="ListParagraph"/>
              <w:numPr>
                <w:ilvl w:val="0"/>
                <w:numId w:val="3"/>
              </w:numPr>
              <w:rPr>
                <w:rFonts w:ascii="Arial" w:hAnsi="Arial" w:cs="Arial"/>
                <w:sz w:val="20"/>
                <w:szCs w:val="20"/>
              </w:rPr>
            </w:pPr>
            <w:r w:rsidRPr="00E9432B">
              <w:rPr>
                <w:rFonts w:ascii="Arial" w:hAnsi="Arial" w:cs="Arial"/>
                <w:sz w:val="20"/>
                <w:szCs w:val="20"/>
              </w:rPr>
              <w:t xml:space="preserve">Provided course site support </w:t>
            </w:r>
            <w:r>
              <w:rPr>
                <w:rFonts w:ascii="Arial" w:hAnsi="Arial" w:cs="Arial"/>
                <w:sz w:val="20"/>
                <w:szCs w:val="20"/>
              </w:rPr>
              <w:t>in LMS</w:t>
            </w:r>
            <w:r w:rsidRPr="00E9432B">
              <w:rPr>
                <w:rFonts w:ascii="Arial" w:hAnsi="Arial" w:cs="Arial"/>
                <w:sz w:val="20"/>
                <w:szCs w:val="20"/>
              </w:rPr>
              <w:t xml:space="preserve"> </w:t>
            </w:r>
            <w:r>
              <w:rPr>
                <w:rFonts w:ascii="Arial" w:hAnsi="Arial" w:cs="Arial"/>
                <w:sz w:val="20"/>
                <w:szCs w:val="20"/>
              </w:rPr>
              <w:t>for</w:t>
            </w:r>
            <w:r w:rsidRPr="00E9432B">
              <w:rPr>
                <w:rFonts w:ascii="Arial" w:hAnsi="Arial" w:cs="Arial"/>
                <w:sz w:val="20"/>
                <w:szCs w:val="20"/>
              </w:rPr>
              <w:t xml:space="preserve"> more than forty courses </w:t>
            </w:r>
            <w:r>
              <w:rPr>
                <w:rFonts w:ascii="Arial" w:hAnsi="Arial" w:cs="Arial"/>
                <w:sz w:val="20"/>
                <w:szCs w:val="20"/>
              </w:rPr>
              <w:t>(</w:t>
            </w:r>
            <w:r w:rsidRPr="00E9432B">
              <w:rPr>
                <w:rFonts w:ascii="Arial" w:hAnsi="Arial" w:cs="Arial"/>
                <w:sz w:val="20"/>
                <w:szCs w:val="20"/>
              </w:rPr>
              <w:t>assessment reset, content modification or insertion according to the faculty needs</w:t>
            </w:r>
            <w:r>
              <w:rPr>
                <w:rFonts w:ascii="Arial" w:hAnsi="Arial" w:cs="Arial"/>
                <w:sz w:val="20"/>
                <w:szCs w:val="20"/>
              </w:rPr>
              <w:t>)</w:t>
            </w:r>
            <w:r w:rsidRPr="00E9432B">
              <w:rPr>
                <w:rFonts w:ascii="Arial" w:hAnsi="Arial" w:cs="Arial"/>
                <w:sz w:val="20"/>
                <w:szCs w:val="20"/>
              </w:rPr>
              <w:t xml:space="preserve">, evaluation of course performance </w:t>
            </w:r>
            <w:r>
              <w:rPr>
                <w:rFonts w:ascii="Arial" w:hAnsi="Arial" w:cs="Arial"/>
                <w:sz w:val="20"/>
                <w:szCs w:val="20"/>
              </w:rPr>
              <w:t>using</w:t>
            </w:r>
            <w:r w:rsidRPr="00E9432B">
              <w:rPr>
                <w:rFonts w:ascii="Arial" w:hAnsi="Arial" w:cs="Arial"/>
                <w:sz w:val="20"/>
                <w:szCs w:val="20"/>
              </w:rPr>
              <w:t xml:space="preserve"> the LMS analytics</w:t>
            </w:r>
            <w:r>
              <w:rPr>
                <w:rFonts w:ascii="Arial" w:hAnsi="Arial" w:cs="Arial"/>
                <w:sz w:val="20"/>
                <w:szCs w:val="20"/>
              </w:rPr>
              <w:t xml:space="preserve"> tool</w:t>
            </w:r>
            <w:r w:rsidRPr="00E9432B">
              <w:rPr>
                <w:rFonts w:ascii="Arial" w:hAnsi="Arial" w:cs="Arial"/>
                <w:sz w:val="20"/>
                <w:szCs w:val="20"/>
              </w:rPr>
              <w:t>.</w:t>
            </w:r>
          </w:p>
          <w:p w:rsidR="005B6E73" w:rsidRPr="00E9432B" w:rsidRDefault="005B6E73" w:rsidP="005B6E73">
            <w:pPr>
              <w:pStyle w:val="ListParagraph"/>
              <w:numPr>
                <w:ilvl w:val="0"/>
                <w:numId w:val="3"/>
              </w:numPr>
              <w:rPr>
                <w:rFonts w:ascii="Arial" w:hAnsi="Arial" w:cs="Arial"/>
                <w:sz w:val="20"/>
                <w:szCs w:val="20"/>
              </w:rPr>
            </w:pPr>
            <w:r w:rsidRPr="00E9432B">
              <w:rPr>
                <w:rFonts w:ascii="Arial" w:hAnsi="Arial" w:cs="Arial"/>
                <w:sz w:val="20"/>
                <w:szCs w:val="20"/>
              </w:rPr>
              <w:t>Arranged and conducted meetings with instructors from the following departments at UF: Political Science, Geography, Anthropology, TREEO, Medicine, and Geology to determine and discussed their e-learning options for courses launched for the first time.</w:t>
            </w:r>
          </w:p>
          <w:p w:rsidR="005B6E73" w:rsidRPr="00E9432B" w:rsidRDefault="005B6E73" w:rsidP="005B6E73">
            <w:pPr>
              <w:pStyle w:val="ListParagraph"/>
              <w:numPr>
                <w:ilvl w:val="0"/>
                <w:numId w:val="3"/>
              </w:numPr>
              <w:rPr>
                <w:rFonts w:ascii="Arial" w:hAnsi="Arial" w:cs="Arial"/>
                <w:sz w:val="20"/>
                <w:szCs w:val="20"/>
              </w:rPr>
            </w:pPr>
            <w:r w:rsidRPr="00E9432B">
              <w:rPr>
                <w:rFonts w:ascii="Arial" w:hAnsi="Arial" w:cs="Arial"/>
                <w:sz w:val="20"/>
                <w:szCs w:val="20"/>
              </w:rPr>
              <w:t>Coordinated the production of 55 video lectures for an online course in Geography using the green screen technology. This course had a high enrollment and high student satisfaction.</w:t>
            </w:r>
          </w:p>
          <w:p w:rsidR="005B6E73" w:rsidRPr="00E9432B" w:rsidRDefault="005B6E73" w:rsidP="005B6E73">
            <w:pPr>
              <w:pStyle w:val="ListParagraph"/>
              <w:numPr>
                <w:ilvl w:val="0"/>
                <w:numId w:val="3"/>
              </w:numPr>
              <w:rPr>
                <w:rFonts w:ascii="Arial" w:hAnsi="Arial" w:cs="Arial"/>
                <w:sz w:val="20"/>
                <w:szCs w:val="20"/>
              </w:rPr>
            </w:pPr>
            <w:r w:rsidRPr="00E9432B">
              <w:rPr>
                <w:rFonts w:ascii="Arial" w:hAnsi="Arial" w:cs="Arial"/>
                <w:sz w:val="20"/>
                <w:szCs w:val="20"/>
              </w:rPr>
              <w:t xml:space="preserve">Converted two courses from print-based into online courses. </w:t>
            </w:r>
            <w:r w:rsidR="006829E5">
              <w:rPr>
                <w:rFonts w:ascii="Arial" w:hAnsi="Arial" w:cs="Arial"/>
                <w:sz w:val="20"/>
                <w:szCs w:val="20"/>
              </w:rPr>
              <w:t>U</w:t>
            </w:r>
            <w:r>
              <w:rPr>
                <w:rFonts w:ascii="Arial" w:hAnsi="Arial" w:cs="Arial"/>
                <w:sz w:val="20"/>
                <w:szCs w:val="20"/>
              </w:rPr>
              <w:t xml:space="preserve">sed </w:t>
            </w:r>
            <w:r w:rsidRPr="00E9432B">
              <w:rPr>
                <w:rFonts w:ascii="Arial" w:hAnsi="Arial" w:cs="Arial"/>
                <w:sz w:val="20"/>
                <w:szCs w:val="20"/>
              </w:rPr>
              <w:t>E-learning principles to distribute the material (</w:t>
            </w:r>
            <w:r w:rsidR="006829E5">
              <w:rPr>
                <w:rFonts w:ascii="Arial" w:hAnsi="Arial" w:cs="Arial"/>
                <w:sz w:val="20"/>
                <w:szCs w:val="20"/>
              </w:rPr>
              <w:t>e.g.</w:t>
            </w:r>
            <w:r>
              <w:rPr>
                <w:rFonts w:ascii="Arial" w:hAnsi="Arial" w:cs="Arial"/>
                <w:sz w:val="20"/>
                <w:szCs w:val="20"/>
              </w:rPr>
              <w:t>, chunking text, using</w:t>
            </w:r>
            <w:r w:rsidRPr="00E9432B">
              <w:rPr>
                <w:rFonts w:ascii="Arial" w:hAnsi="Arial" w:cs="Arial"/>
                <w:sz w:val="20"/>
                <w:szCs w:val="20"/>
              </w:rPr>
              <w:t xml:space="preserve"> audio, or graphics that would help explain a concept with</w:t>
            </w:r>
            <w:r>
              <w:rPr>
                <w:rFonts w:ascii="Arial" w:hAnsi="Arial" w:cs="Arial"/>
                <w:sz w:val="20"/>
                <w:szCs w:val="20"/>
              </w:rPr>
              <w:t xml:space="preserve"> less</w:t>
            </w:r>
            <w:r w:rsidRPr="00E9432B">
              <w:rPr>
                <w:rFonts w:ascii="Arial" w:hAnsi="Arial" w:cs="Arial"/>
                <w:sz w:val="20"/>
                <w:szCs w:val="20"/>
              </w:rPr>
              <w:t xml:space="preserve"> words).</w:t>
            </w:r>
          </w:p>
          <w:p w:rsidR="005B6E73" w:rsidRDefault="005B6E73" w:rsidP="005B6E73">
            <w:pPr>
              <w:pStyle w:val="ListParagraph"/>
              <w:numPr>
                <w:ilvl w:val="0"/>
                <w:numId w:val="3"/>
              </w:numPr>
              <w:rPr>
                <w:rFonts w:ascii="Arial" w:hAnsi="Arial" w:cs="Arial"/>
                <w:sz w:val="20"/>
                <w:szCs w:val="20"/>
              </w:rPr>
            </w:pPr>
            <w:r>
              <w:rPr>
                <w:rFonts w:ascii="Arial" w:hAnsi="Arial" w:cs="Arial"/>
                <w:sz w:val="20"/>
                <w:szCs w:val="20"/>
              </w:rPr>
              <w:t>Inserted</w:t>
            </w:r>
            <w:r w:rsidRPr="00E9432B">
              <w:rPr>
                <w:rFonts w:ascii="Arial" w:hAnsi="Arial" w:cs="Arial"/>
                <w:sz w:val="20"/>
                <w:szCs w:val="20"/>
              </w:rPr>
              <w:t xml:space="preserve"> exams, quizzes, discussi</w:t>
            </w:r>
            <w:r>
              <w:rPr>
                <w:rFonts w:ascii="Arial" w:hAnsi="Arial" w:cs="Arial"/>
                <w:sz w:val="20"/>
                <w:szCs w:val="20"/>
              </w:rPr>
              <w:t>on forums, and grading records in the LMS.</w:t>
            </w:r>
          </w:p>
          <w:p w:rsidR="005B6E73" w:rsidRPr="00E9432B" w:rsidRDefault="005B6E73" w:rsidP="005B6E73">
            <w:pPr>
              <w:pStyle w:val="ListParagraph"/>
              <w:numPr>
                <w:ilvl w:val="0"/>
                <w:numId w:val="3"/>
              </w:numPr>
              <w:rPr>
                <w:rFonts w:ascii="Arial" w:hAnsi="Arial" w:cs="Arial"/>
                <w:sz w:val="20"/>
                <w:szCs w:val="20"/>
              </w:rPr>
            </w:pPr>
            <w:r w:rsidRPr="00E9432B">
              <w:rPr>
                <w:rFonts w:ascii="Arial" w:hAnsi="Arial" w:cs="Arial"/>
                <w:sz w:val="20"/>
                <w:szCs w:val="20"/>
              </w:rPr>
              <w:t xml:space="preserve">Managed site analytics and extracted data from student performance for course evaluation during </w:t>
            </w:r>
            <w:r>
              <w:rPr>
                <w:rFonts w:ascii="Arial" w:hAnsi="Arial" w:cs="Arial"/>
                <w:sz w:val="20"/>
                <w:szCs w:val="20"/>
              </w:rPr>
              <w:t>course production meetings.</w:t>
            </w:r>
          </w:p>
          <w:p w:rsidR="005B6E73" w:rsidRPr="00E9432B" w:rsidRDefault="005B6E73" w:rsidP="00306EDB">
            <w:pPr>
              <w:pStyle w:val="ListParagraph"/>
              <w:rPr>
                <w:rFonts w:ascii="Arial" w:hAnsi="Arial" w:cs="Arial"/>
                <w:sz w:val="20"/>
                <w:szCs w:val="20"/>
              </w:rPr>
            </w:pPr>
          </w:p>
        </w:tc>
      </w:tr>
      <w:tr w:rsidR="005B6E73" w:rsidRPr="00E9432B" w:rsidTr="00415193">
        <w:trPr>
          <w:jc w:val="center"/>
        </w:trPr>
        <w:tc>
          <w:tcPr>
            <w:tcW w:w="8245" w:type="dxa"/>
          </w:tcPr>
          <w:p w:rsidR="005B6E73" w:rsidRPr="00E9432B" w:rsidRDefault="005B6E73" w:rsidP="00306EDB">
            <w:pPr>
              <w:rPr>
                <w:rFonts w:ascii="Arial" w:hAnsi="Arial" w:cs="Arial"/>
                <w:sz w:val="20"/>
                <w:szCs w:val="20"/>
              </w:rPr>
            </w:pPr>
            <w:r w:rsidRPr="00E9432B">
              <w:rPr>
                <w:rFonts w:ascii="Arial" w:hAnsi="Arial" w:cs="Arial"/>
                <w:b/>
                <w:sz w:val="20"/>
                <w:szCs w:val="20"/>
              </w:rPr>
              <w:t>GLGT</w:t>
            </w:r>
            <w:r w:rsidRPr="00E9432B">
              <w:rPr>
                <w:rFonts w:ascii="Arial" w:hAnsi="Arial" w:cs="Arial"/>
                <w:sz w:val="20"/>
                <w:szCs w:val="20"/>
              </w:rPr>
              <w:t xml:space="preserve"> (Green Liquid and Gas Technologies) </w:t>
            </w:r>
            <w:r w:rsidR="00471F56">
              <w:rPr>
                <w:rFonts w:ascii="Arial" w:hAnsi="Arial" w:cs="Arial"/>
                <w:sz w:val="20"/>
                <w:szCs w:val="20"/>
              </w:rPr>
              <w:t xml:space="preserve">747 SW 2nd Avenue, </w:t>
            </w:r>
            <w:proofErr w:type="spellStart"/>
            <w:r w:rsidR="00471F56">
              <w:rPr>
                <w:rFonts w:ascii="Arial" w:hAnsi="Arial" w:cs="Arial"/>
                <w:sz w:val="20"/>
                <w:szCs w:val="20"/>
              </w:rPr>
              <w:t>Ste</w:t>
            </w:r>
            <w:proofErr w:type="spellEnd"/>
            <w:r w:rsidR="00471F56">
              <w:rPr>
                <w:rFonts w:ascii="Arial" w:hAnsi="Arial" w:cs="Arial"/>
                <w:sz w:val="20"/>
                <w:szCs w:val="20"/>
              </w:rPr>
              <w:t xml:space="preserve"> 315 </w:t>
            </w:r>
            <w:r w:rsidR="00471F56" w:rsidRPr="00471F56">
              <w:rPr>
                <w:rFonts w:ascii="Arial" w:hAnsi="Arial" w:cs="Arial"/>
                <w:sz w:val="20"/>
                <w:szCs w:val="20"/>
              </w:rPr>
              <w:t>Gainesville, FL 32601</w:t>
            </w:r>
          </w:p>
        </w:tc>
        <w:tc>
          <w:tcPr>
            <w:tcW w:w="2485" w:type="dxa"/>
          </w:tcPr>
          <w:p w:rsidR="005B6E73" w:rsidRPr="00E9432B" w:rsidRDefault="005B6E73" w:rsidP="00306EDB">
            <w:pPr>
              <w:rPr>
                <w:rFonts w:ascii="Arial" w:hAnsi="Arial" w:cs="Arial"/>
                <w:sz w:val="20"/>
                <w:szCs w:val="20"/>
              </w:rPr>
            </w:pPr>
            <w:r w:rsidRPr="00E9432B">
              <w:rPr>
                <w:rFonts w:ascii="Arial" w:hAnsi="Arial" w:cs="Arial"/>
                <w:b/>
                <w:sz w:val="20"/>
                <w:szCs w:val="20"/>
              </w:rPr>
              <w:t>August 2008 - Dec 2010</w:t>
            </w:r>
          </w:p>
        </w:tc>
      </w:tr>
      <w:tr w:rsidR="005B6E73" w:rsidRPr="00E9432B" w:rsidTr="00415193">
        <w:trPr>
          <w:jc w:val="center"/>
        </w:trPr>
        <w:tc>
          <w:tcPr>
            <w:tcW w:w="8245" w:type="dxa"/>
          </w:tcPr>
          <w:p w:rsidR="005B6E73" w:rsidRPr="00E9432B" w:rsidRDefault="005B6E73" w:rsidP="00306EDB">
            <w:pPr>
              <w:rPr>
                <w:rFonts w:ascii="Arial" w:hAnsi="Arial" w:cs="Arial"/>
                <w:b/>
                <w:sz w:val="20"/>
                <w:szCs w:val="20"/>
              </w:rPr>
            </w:pPr>
            <w:r w:rsidRPr="00E9432B">
              <w:rPr>
                <w:rFonts w:ascii="Arial" w:hAnsi="Arial" w:cs="Arial"/>
                <w:b/>
                <w:sz w:val="20"/>
                <w:szCs w:val="20"/>
              </w:rPr>
              <w:t>Research Associate</w:t>
            </w:r>
          </w:p>
        </w:tc>
        <w:tc>
          <w:tcPr>
            <w:tcW w:w="2485" w:type="dxa"/>
          </w:tcPr>
          <w:p w:rsidR="005B6E73" w:rsidRPr="00E9432B" w:rsidRDefault="005B6E73" w:rsidP="00306EDB">
            <w:pPr>
              <w:rPr>
                <w:rFonts w:ascii="Arial" w:hAnsi="Arial" w:cs="Arial"/>
                <w:b/>
                <w:sz w:val="20"/>
                <w:szCs w:val="20"/>
              </w:rPr>
            </w:pPr>
          </w:p>
        </w:tc>
      </w:tr>
      <w:tr w:rsidR="005B6E73" w:rsidRPr="00E9432B" w:rsidTr="00415193">
        <w:trPr>
          <w:jc w:val="center"/>
        </w:trPr>
        <w:tc>
          <w:tcPr>
            <w:tcW w:w="10730" w:type="dxa"/>
            <w:gridSpan w:val="2"/>
          </w:tcPr>
          <w:p w:rsidR="005B6E73" w:rsidRPr="00E9432B" w:rsidRDefault="005B6E73" w:rsidP="005B6E73">
            <w:pPr>
              <w:numPr>
                <w:ilvl w:val="0"/>
                <w:numId w:val="4"/>
              </w:numPr>
              <w:suppressAutoHyphens/>
              <w:rPr>
                <w:rFonts w:ascii="Arial" w:hAnsi="Arial" w:cs="Arial"/>
                <w:sz w:val="20"/>
                <w:szCs w:val="20"/>
              </w:rPr>
            </w:pPr>
            <w:r w:rsidRPr="00E9432B">
              <w:rPr>
                <w:rFonts w:ascii="Arial" w:hAnsi="Arial" w:cs="Arial"/>
                <w:sz w:val="20"/>
                <w:szCs w:val="20"/>
              </w:rPr>
              <w:t xml:space="preserve">Conducted 50 experimental runs for design improvement and testing of novel modifications to a novel patented </w:t>
            </w:r>
            <w:proofErr w:type="spellStart"/>
            <w:r w:rsidRPr="00E9432B">
              <w:rPr>
                <w:rFonts w:ascii="Arial" w:hAnsi="Arial" w:cs="Arial"/>
                <w:sz w:val="20"/>
                <w:szCs w:val="20"/>
              </w:rPr>
              <w:t>pyrolizer</w:t>
            </w:r>
            <w:proofErr w:type="spellEnd"/>
            <w:r w:rsidRPr="00E9432B">
              <w:rPr>
                <w:rFonts w:ascii="Arial" w:hAnsi="Arial" w:cs="Arial"/>
                <w:sz w:val="20"/>
                <w:szCs w:val="20"/>
              </w:rPr>
              <w:t xml:space="preserve"> at high temperatures (1000</w:t>
            </w:r>
            <w:r w:rsidRPr="00E9432B">
              <w:rPr>
                <w:rFonts w:ascii="Arial" w:hAnsi="Arial" w:cs="Arial"/>
                <w:sz w:val="20"/>
                <w:szCs w:val="20"/>
              </w:rPr>
              <w:sym w:font="Symbol" w:char="F0B0"/>
            </w:r>
            <w:r w:rsidRPr="00E9432B">
              <w:rPr>
                <w:rFonts w:ascii="Arial" w:hAnsi="Arial" w:cs="Arial"/>
                <w:sz w:val="20"/>
                <w:szCs w:val="20"/>
              </w:rPr>
              <w:t>C), this led to the building of a prototype that was later sold to a research group at UF.</w:t>
            </w:r>
          </w:p>
          <w:p w:rsidR="005B6E73" w:rsidRPr="00E9432B" w:rsidRDefault="005B6E73" w:rsidP="005B6E73">
            <w:pPr>
              <w:numPr>
                <w:ilvl w:val="0"/>
                <w:numId w:val="4"/>
              </w:numPr>
              <w:suppressAutoHyphens/>
              <w:rPr>
                <w:rFonts w:ascii="Arial" w:hAnsi="Arial" w:cs="Arial"/>
                <w:sz w:val="20"/>
                <w:szCs w:val="20"/>
              </w:rPr>
            </w:pPr>
            <w:r w:rsidRPr="00E9432B">
              <w:rPr>
                <w:rFonts w:ascii="Arial" w:hAnsi="Arial" w:cs="Arial"/>
                <w:sz w:val="20"/>
                <w:szCs w:val="20"/>
              </w:rPr>
              <w:t>Processed the collected data (temperatures, pressures, air to fuel ratio) to determine mass and energy balance and biogas and biochar production. This helped in later discussions on improvements and modifications to the system.</w:t>
            </w:r>
          </w:p>
          <w:p w:rsidR="005B6E73" w:rsidRPr="00E9432B" w:rsidRDefault="005B6E73" w:rsidP="005B6E73">
            <w:pPr>
              <w:numPr>
                <w:ilvl w:val="0"/>
                <w:numId w:val="4"/>
              </w:numPr>
              <w:suppressAutoHyphens/>
              <w:rPr>
                <w:rFonts w:ascii="Arial" w:hAnsi="Arial" w:cs="Arial"/>
                <w:sz w:val="20"/>
                <w:szCs w:val="20"/>
              </w:rPr>
            </w:pPr>
            <w:r w:rsidRPr="00E9432B">
              <w:rPr>
                <w:rFonts w:ascii="Arial" w:hAnsi="Arial" w:cs="Arial"/>
                <w:sz w:val="20"/>
                <w:szCs w:val="20"/>
              </w:rPr>
              <w:t xml:space="preserve">Designed and built feed hopper and char collector for </w:t>
            </w:r>
            <w:proofErr w:type="spellStart"/>
            <w:r w:rsidRPr="00E9432B">
              <w:rPr>
                <w:rFonts w:ascii="Arial" w:hAnsi="Arial" w:cs="Arial"/>
                <w:sz w:val="20"/>
                <w:szCs w:val="20"/>
              </w:rPr>
              <w:t>pyrolyzer</w:t>
            </w:r>
            <w:proofErr w:type="spellEnd"/>
            <w:r w:rsidRPr="00E9432B">
              <w:rPr>
                <w:rFonts w:ascii="Arial" w:hAnsi="Arial" w:cs="Arial"/>
                <w:sz w:val="20"/>
                <w:szCs w:val="20"/>
              </w:rPr>
              <w:t xml:space="preserve"> system, from </w:t>
            </w:r>
            <w:proofErr w:type="spellStart"/>
            <w:r w:rsidRPr="00E9432B">
              <w:rPr>
                <w:rFonts w:ascii="Arial" w:hAnsi="Arial" w:cs="Arial"/>
                <w:sz w:val="20"/>
                <w:szCs w:val="20"/>
              </w:rPr>
              <w:t>Autocad</w:t>
            </w:r>
            <w:proofErr w:type="spellEnd"/>
            <w:r w:rsidRPr="00E9432B">
              <w:rPr>
                <w:rFonts w:ascii="Arial" w:hAnsi="Arial" w:cs="Arial"/>
                <w:sz w:val="20"/>
                <w:szCs w:val="20"/>
              </w:rPr>
              <w:t xml:space="preserve"> modeling to fabrication. Produced drawings for design and fabrication of complete patented </w:t>
            </w:r>
            <w:proofErr w:type="spellStart"/>
            <w:r w:rsidRPr="00E9432B">
              <w:rPr>
                <w:rFonts w:ascii="Arial" w:hAnsi="Arial" w:cs="Arial"/>
                <w:sz w:val="20"/>
                <w:szCs w:val="20"/>
              </w:rPr>
              <w:t>pyrolyzer</w:t>
            </w:r>
            <w:proofErr w:type="spellEnd"/>
            <w:r w:rsidRPr="00E9432B">
              <w:rPr>
                <w:rFonts w:ascii="Arial" w:hAnsi="Arial" w:cs="Arial"/>
                <w:sz w:val="20"/>
                <w:szCs w:val="20"/>
              </w:rPr>
              <w:t xml:space="preserve"> system for further fabrication.</w:t>
            </w:r>
          </w:p>
          <w:p w:rsidR="005B6E73" w:rsidRPr="00E9432B" w:rsidRDefault="005B6E73" w:rsidP="005B6E73">
            <w:pPr>
              <w:numPr>
                <w:ilvl w:val="0"/>
                <w:numId w:val="4"/>
              </w:numPr>
              <w:suppressAutoHyphens/>
              <w:rPr>
                <w:rFonts w:ascii="Arial" w:hAnsi="Arial" w:cs="Arial"/>
                <w:sz w:val="20"/>
                <w:szCs w:val="20"/>
              </w:rPr>
            </w:pPr>
            <w:r w:rsidRPr="00E9432B">
              <w:rPr>
                <w:rFonts w:ascii="Arial" w:hAnsi="Arial" w:cs="Arial"/>
                <w:sz w:val="20"/>
                <w:szCs w:val="20"/>
              </w:rPr>
              <w:t xml:space="preserve">Trained end users of this system, from start-up to shut-down procedures. </w:t>
            </w:r>
            <w:r>
              <w:rPr>
                <w:rFonts w:ascii="Arial" w:hAnsi="Arial" w:cs="Arial"/>
                <w:sz w:val="20"/>
                <w:szCs w:val="20"/>
              </w:rPr>
              <w:t>P</w:t>
            </w:r>
            <w:r w:rsidRPr="00E9432B">
              <w:rPr>
                <w:rFonts w:ascii="Arial" w:hAnsi="Arial" w:cs="Arial"/>
                <w:sz w:val="20"/>
                <w:szCs w:val="20"/>
              </w:rPr>
              <w:t>rovided visual and printed materials to these train</w:t>
            </w:r>
            <w:r>
              <w:rPr>
                <w:rFonts w:ascii="Arial" w:hAnsi="Arial" w:cs="Arial"/>
                <w:sz w:val="20"/>
                <w:szCs w:val="20"/>
              </w:rPr>
              <w:t>ees before their actual training.</w:t>
            </w:r>
          </w:p>
          <w:p w:rsidR="005B6E73" w:rsidRPr="00E9432B" w:rsidRDefault="005B6E73" w:rsidP="005B6E73">
            <w:pPr>
              <w:numPr>
                <w:ilvl w:val="0"/>
                <w:numId w:val="4"/>
              </w:numPr>
              <w:suppressAutoHyphens/>
              <w:rPr>
                <w:rFonts w:ascii="Arial" w:hAnsi="Arial" w:cs="Arial"/>
                <w:sz w:val="20"/>
                <w:szCs w:val="20"/>
              </w:rPr>
            </w:pPr>
            <w:r w:rsidRPr="00E9432B">
              <w:rPr>
                <w:rFonts w:ascii="Arial" w:hAnsi="Arial" w:cs="Arial"/>
                <w:sz w:val="20"/>
                <w:szCs w:val="20"/>
              </w:rPr>
              <w:t xml:space="preserve">Installed and tested controls and sensors for </w:t>
            </w:r>
            <w:proofErr w:type="spellStart"/>
            <w:r w:rsidRPr="00E9432B">
              <w:rPr>
                <w:rFonts w:ascii="Arial" w:hAnsi="Arial" w:cs="Arial"/>
                <w:sz w:val="20"/>
                <w:szCs w:val="20"/>
              </w:rPr>
              <w:t>pyrolyzer</w:t>
            </w:r>
            <w:proofErr w:type="spellEnd"/>
            <w:r w:rsidRPr="00E9432B">
              <w:rPr>
                <w:rFonts w:ascii="Arial" w:hAnsi="Arial" w:cs="Arial"/>
                <w:sz w:val="20"/>
                <w:szCs w:val="20"/>
              </w:rPr>
              <w:t>: temperature and Oxygen, power sources, data acquisition system.</w:t>
            </w:r>
          </w:p>
          <w:p w:rsidR="005B6E73" w:rsidRPr="00E9432B" w:rsidRDefault="005B6E73" w:rsidP="005B6E73">
            <w:pPr>
              <w:numPr>
                <w:ilvl w:val="0"/>
                <w:numId w:val="4"/>
              </w:numPr>
              <w:suppressAutoHyphens/>
              <w:rPr>
                <w:rFonts w:ascii="Arial" w:hAnsi="Arial" w:cs="Arial"/>
                <w:sz w:val="20"/>
                <w:szCs w:val="20"/>
              </w:rPr>
            </w:pPr>
            <w:r w:rsidRPr="00E9432B">
              <w:rPr>
                <w:rFonts w:ascii="Arial" w:hAnsi="Arial" w:cs="Arial"/>
                <w:sz w:val="20"/>
                <w:szCs w:val="20"/>
              </w:rPr>
              <w:t>Collaborated in the preparing a Business Plan with CEO to raise venture capital, specifically preparing the financial section of the plan.</w:t>
            </w:r>
          </w:p>
          <w:p w:rsidR="005B6E73" w:rsidRPr="00E9432B" w:rsidRDefault="005B6E73" w:rsidP="00306EDB">
            <w:pPr>
              <w:suppressAutoHyphens/>
              <w:ind w:left="720"/>
              <w:rPr>
                <w:rFonts w:ascii="Arial" w:hAnsi="Arial" w:cs="Arial"/>
                <w:sz w:val="20"/>
                <w:szCs w:val="20"/>
              </w:rPr>
            </w:pPr>
          </w:p>
        </w:tc>
      </w:tr>
      <w:tr w:rsidR="005B6E73" w:rsidRPr="00E9432B" w:rsidTr="00415193">
        <w:trPr>
          <w:jc w:val="center"/>
        </w:trPr>
        <w:tc>
          <w:tcPr>
            <w:tcW w:w="8245" w:type="dxa"/>
          </w:tcPr>
          <w:p w:rsidR="005B6E73" w:rsidRPr="00E9432B" w:rsidRDefault="005B6E73" w:rsidP="0075719C">
            <w:pPr>
              <w:rPr>
                <w:rFonts w:ascii="Arial" w:hAnsi="Arial" w:cs="Arial"/>
                <w:sz w:val="20"/>
                <w:szCs w:val="20"/>
              </w:rPr>
            </w:pPr>
            <w:r w:rsidRPr="00E9432B">
              <w:rPr>
                <w:rFonts w:ascii="Arial" w:hAnsi="Arial" w:cs="Arial"/>
                <w:b/>
                <w:sz w:val="20"/>
                <w:szCs w:val="20"/>
              </w:rPr>
              <w:t>UF COLLEGE OF ENGINEERING</w:t>
            </w:r>
            <w:r w:rsidRPr="00E9432B">
              <w:rPr>
                <w:rFonts w:ascii="Arial" w:hAnsi="Arial" w:cs="Arial"/>
                <w:sz w:val="20"/>
                <w:szCs w:val="20"/>
              </w:rPr>
              <w:t xml:space="preserve"> </w:t>
            </w:r>
            <w:r w:rsidR="0075719C" w:rsidRPr="0075719C">
              <w:rPr>
                <w:rFonts w:ascii="Arial" w:hAnsi="Arial" w:cs="Arial"/>
                <w:sz w:val="20"/>
                <w:szCs w:val="20"/>
              </w:rPr>
              <w:t>P.O. Box 116550</w:t>
            </w:r>
            <w:r w:rsidR="0075719C">
              <w:rPr>
                <w:rFonts w:ascii="Arial" w:hAnsi="Arial" w:cs="Arial"/>
                <w:sz w:val="20"/>
                <w:szCs w:val="20"/>
              </w:rPr>
              <w:t xml:space="preserve"> Gainesville, FL 32611</w:t>
            </w:r>
          </w:p>
        </w:tc>
        <w:tc>
          <w:tcPr>
            <w:tcW w:w="2485" w:type="dxa"/>
          </w:tcPr>
          <w:p w:rsidR="005B6E73" w:rsidRPr="00E9432B" w:rsidRDefault="005B6E73" w:rsidP="00306EDB">
            <w:pPr>
              <w:rPr>
                <w:rFonts w:ascii="Arial" w:hAnsi="Arial" w:cs="Arial"/>
                <w:b/>
                <w:sz w:val="20"/>
                <w:szCs w:val="20"/>
              </w:rPr>
            </w:pPr>
            <w:r w:rsidRPr="00E9432B">
              <w:rPr>
                <w:rFonts w:ascii="Arial" w:hAnsi="Arial" w:cs="Arial"/>
                <w:b/>
                <w:sz w:val="20"/>
                <w:szCs w:val="20"/>
              </w:rPr>
              <w:t>June – August 2010</w:t>
            </w:r>
          </w:p>
        </w:tc>
      </w:tr>
      <w:tr w:rsidR="005B6E73" w:rsidRPr="00E9432B" w:rsidTr="00415193">
        <w:trPr>
          <w:jc w:val="center"/>
        </w:trPr>
        <w:tc>
          <w:tcPr>
            <w:tcW w:w="8245" w:type="dxa"/>
          </w:tcPr>
          <w:p w:rsidR="005B6E73" w:rsidRPr="00E9432B" w:rsidRDefault="005B6E73" w:rsidP="00306EDB">
            <w:pPr>
              <w:rPr>
                <w:rFonts w:ascii="Arial" w:hAnsi="Arial" w:cs="Arial"/>
                <w:b/>
                <w:sz w:val="20"/>
                <w:szCs w:val="20"/>
              </w:rPr>
            </w:pPr>
            <w:r w:rsidRPr="00E9432B">
              <w:rPr>
                <w:rFonts w:ascii="Arial" w:hAnsi="Arial" w:cs="Arial"/>
                <w:b/>
                <w:sz w:val="20"/>
                <w:szCs w:val="20"/>
              </w:rPr>
              <w:t>Advanced Chemistry Instructor</w:t>
            </w:r>
          </w:p>
        </w:tc>
        <w:tc>
          <w:tcPr>
            <w:tcW w:w="2485" w:type="dxa"/>
          </w:tcPr>
          <w:p w:rsidR="005B6E73" w:rsidRPr="00E9432B" w:rsidRDefault="005B6E73" w:rsidP="00306EDB">
            <w:pPr>
              <w:rPr>
                <w:rFonts w:ascii="Arial" w:hAnsi="Arial" w:cs="Arial"/>
                <w:sz w:val="20"/>
                <w:szCs w:val="20"/>
              </w:rPr>
            </w:pPr>
          </w:p>
        </w:tc>
      </w:tr>
      <w:tr w:rsidR="005B6E73" w:rsidRPr="00E9432B" w:rsidTr="00415193">
        <w:trPr>
          <w:jc w:val="center"/>
        </w:trPr>
        <w:tc>
          <w:tcPr>
            <w:tcW w:w="10730" w:type="dxa"/>
            <w:gridSpan w:val="2"/>
          </w:tcPr>
          <w:p w:rsidR="005B6E73" w:rsidRPr="00E9432B" w:rsidRDefault="005B6E73" w:rsidP="005B6E73">
            <w:pPr>
              <w:pStyle w:val="ListParagraph"/>
              <w:numPr>
                <w:ilvl w:val="0"/>
                <w:numId w:val="5"/>
              </w:numPr>
              <w:rPr>
                <w:rFonts w:ascii="Arial" w:hAnsi="Arial" w:cs="Arial"/>
                <w:sz w:val="20"/>
                <w:szCs w:val="20"/>
              </w:rPr>
            </w:pPr>
            <w:r w:rsidRPr="00E9432B">
              <w:rPr>
                <w:rFonts w:ascii="Arial" w:hAnsi="Arial" w:cs="Arial"/>
                <w:sz w:val="20"/>
                <w:szCs w:val="20"/>
              </w:rPr>
              <w:t>Prepared and administered a pre-test to determine student needs. Designed and developed class materials based on the results from this test, targeting those subjects where students needed reinforcement.</w:t>
            </w:r>
          </w:p>
          <w:p w:rsidR="005B6E73" w:rsidRPr="00E9432B" w:rsidRDefault="005B6E73" w:rsidP="005B6E73">
            <w:pPr>
              <w:pStyle w:val="ListParagraph"/>
              <w:numPr>
                <w:ilvl w:val="0"/>
                <w:numId w:val="5"/>
              </w:numPr>
              <w:rPr>
                <w:rFonts w:ascii="Arial" w:hAnsi="Arial" w:cs="Arial"/>
                <w:sz w:val="20"/>
                <w:szCs w:val="20"/>
              </w:rPr>
            </w:pPr>
            <w:r w:rsidRPr="00E9432B">
              <w:rPr>
                <w:rFonts w:ascii="Arial" w:hAnsi="Arial" w:cs="Arial"/>
                <w:sz w:val="20"/>
                <w:szCs w:val="20"/>
              </w:rPr>
              <w:t>Added relevant media (video, images, audio) to the in-class instruction. Based on the administered exit survey, this helped students understand how the subject of the day is applied in industry, research and everyday life.</w:t>
            </w:r>
          </w:p>
          <w:p w:rsidR="005B6E73" w:rsidRPr="00E9432B" w:rsidRDefault="005B6E73" w:rsidP="005B6E73">
            <w:pPr>
              <w:pStyle w:val="ListParagraph"/>
              <w:numPr>
                <w:ilvl w:val="0"/>
                <w:numId w:val="5"/>
              </w:numPr>
              <w:rPr>
                <w:rFonts w:ascii="Arial" w:hAnsi="Arial" w:cs="Arial"/>
                <w:sz w:val="20"/>
                <w:szCs w:val="20"/>
              </w:rPr>
            </w:pPr>
            <w:r w:rsidRPr="00E9432B">
              <w:rPr>
                <w:rFonts w:ascii="Arial" w:hAnsi="Arial" w:cs="Arial"/>
                <w:sz w:val="20"/>
                <w:szCs w:val="20"/>
              </w:rPr>
              <w:lastRenderedPageBreak/>
              <w:t>The exit survey showed a 93% satisfaction from the class. Most of the negative feedback was related to the short amount of time we had to review the subjects.</w:t>
            </w:r>
          </w:p>
          <w:p w:rsidR="005B6E73" w:rsidRPr="00E9432B" w:rsidRDefault="005B6E73" w:rsidP="005B6E73">
            <w:pPr>
              <w:pStyle w:val="ListParagraph"/>
              <w:numPr>
                <w:ilvl w:val="0"/>
                <w:numId w:val="5"/>
              </w:numPr>
              <w:rPr>
                <w:rFonts w:ascii="Arial" w:hAnsi="Arial" w:cs="Arial"/>
                <w:sz w:val="20"/>
                <w:szCs w:val="20"/>
              </w:rPr>
            </w:pPr>
            <w:r w:rsidRPr="00E9432B">
              <w:rPr>
                <w:rFonts w:ascii="Arial" w:hAnsi="Arial" w:cs="Arial"/>
                <w:sz w:val="20"/>
                <w:szCs w:val="20"/>
              </w:rPr>
              <w:t>Concluded course with class having average grade of 83% (considering assessments, assignments, a final project, and a final exam).</w:t>
            </w:r>
          </w:p>
          <w:p w:rsidR="005B6E73" w:rsidRPr="00E9432B" w:rsidRDefault="005B6E73" w:rsidP="00306EDB">
            <w:pPr>
              <w:rPr>
                <w:rFonts w:ascii="Arial" w:hAnsi="Arial" w:cs="Arial"/>
                <w:sz w:val="20"/>
                <w:szCs w:val="20"/>
              </w:rPr>
            </w:pPr>
          </w:p>
        </w:tc>
      </w:tr>
      <w:tr w:rsidR="005B6E73" w:rsidRPr="00E9432B" w:rsidTr="00415193">
        <w:trPr>
          <w:jc w:val="center"/>
        </w:trPr>
        <w:tc>
          <w:tcPr>
            <w:tcW w:w="8245" w:type="dxa"/>
          </w:tcPr>
          <w:p w:rsidR="005B6E73" w:rsidRPr="00E9432B" w:rsidRDefault="005B6E73" w:rsidP="00B200A7">
            <w:pPr>
              <w:rPr>
                <w:rFonts w:ascii="Arial" w:hAnsi="Arial" w:cs="Arial"/>
                <w:sz w:val="20"/>
                <w:szCs w:val="20"/>
              </w:rPr>
            </w:pPr>
            <w:r w:rsidRPr="00E9432B">
              <w:rPr>
                <w:rFonts w:ascii="Arial" w:hAnsi="Arial" w:cs="Arial"/>
                <w:b/>
                <w:sz w:val="20"/>
                <w:szCs w:val="20"/>
              </w:rPr>
              <w:lastRenderedPageBreak/>
              <w:t>PERC UF</w:t>
            </w:r>
            <w:r w:rsidRPr="00E9432B">
              <w:rPr>
                <w:rFonts w:ascii="Arial" w:hAnsi="Arial" w:cs="Arial"/>
                <w:sz w:val="20"/>
                <w:szCs w:val="20"/>
              </w:rPr>
              <w:t xml:space="preserve"> (Particle Engineering Research Center) </w:t>
            </w:r>
            <w:r w:rsidR="00B200A7" w:rsidRPr="00B200A7">
              <w:rPr>
                <w:rFonts w:ascii="Arial" w:hAnsi="Arial" w:cs="Arial"/>
                <w:sz w:val="20"/>
                <w:szCs w:val="20"/>
              </w:rPr>
              <w:t>205 Particle Science &amp; Technology, Gainesville, FL 32611</w:t>
            </w:r>
          </w:p>
        </w:tc>
        <w:tc>
          <w:tcPr>
            <w:tcW w:w="2485" w:type="dxa"/>
          </w:tcPr>
          <w:p w:rsidR="005B6E73" w:rsidRPr="00E9432B" w:rsidRDefault="005B6E73" w:rsidP="00306EDB">
            <w:pPr>
              <w:rPr>
                <w:rFonts w:ascii="Arial" w:hAnsi="Arial" w:cs="Arial"/>
                <w:b/>
                <w:sz w:val="20"/>
                <w:szCs w:val="20"/>
              </w:rPr>
            </w:pPr>
            <w:r w:rsidRPr="00E9432B">
              <w:rPr>
                <w:rFonts w:ascii="Arial" w:hAnsi="Arial" w:cs="Arial"/>
                <w:b/>
                <w:sz w:val="20"/>
                <w:szCs w:val="20"/>
              </w:rPr>
              <w:t>May 2003 – May 2008</w:t>
            </w:r>
          </w:p>
        </w:tc>
      </w:tr>
      <w:tr w:rsidR="005B6E73" w:rsidRPr="00E9432B" w:rsidTr="00415193">
        <w:trPr>
          <w:jc w:val="center"/>
        </w:trPr>
        <w:tc>
          <w:tcPr>
            <w:tcW w:w="8245" w:type="dxa"/>
          </w:tcPr>
          <w:p w:rsidR="005B6E73" w:rsidRPr="00E9432B" w:rsidRDefault="005B6E73" w:rsidP="00306EDB">
            <w:pPr>
              <w:rPr>
                <w:rFonts w:ascii="Arial" w:hAnsi="Arial" w:cs="Arial"/>
                <w:b/>
                <w:sz w:val="20"/>
                <w:szCs w:val="20"/>
              </w:rPr>
            </w:pPr>
            <w:r w:rsidRPr="00E9432B">
              <w:rPr>
                <w:rFonts w:ascii="Arial" w:hAnsi="Arial" w:cs="Arial"/>
                <w:b/>
                <w:sz w:val="20"/>
                <w:szCs w:val="20"/>
              </w:rPr>
              <w:t>Research assistant</w:t>
            </w:r>
          </w:p>
        </w:tc>
        <w:tc>
          <w:tcPr>
            <w:tcW w:w="2485" w:type="dxa"/>
          </w:tcPr>
          <w:p w:rsidR="005B6E73" w:rsidRPr="00E9432B" w:rsidRDefault="005B6E73" w:rsidP="00306EDB">
            <w:pPr>
              <w:rPr>
                <w:rFonts w:ascii="Arial" w:hAnsi="Arial" w:cs="Arial"/>
                <w:sz w:val="20"/>
                <w:szCs w:val="20"/>
              </w:rPr>
            </w:pPr>
          </w:p>
        </w:tc>
      </w:tr>
      <w:tr w:rsidR="005B6E73" w:rsidRPr="00E9432B" w:rsidTr="00415193">
        <w:trPr>
          <w:jc w:val="center"/>
        </w:trPr>
        <w:tc>
          <w:tcPr>
            <w:tcW w:w="10730" w:type="dxa"/>
            <w:gridSpan w:val="2"/>
          </w:tcPr>
          <w:p w:rsidR="005B6E73" w:rsidRPr="00E9432B" w:rsidRDefault="005B6E73" w:rsidP="005B6E73">
            <w:pPr>
              <w:pStyle w:val="ListParagraph"/>
              <w:numPr>
                <w:ilvl w:val="0"/>
                <w:numId w:val="6"/>
              </w:numPr>
              <w:rPr>
                <w:rFonts w:ascii="Arial" w:hAnsi="Arial" w:cs="Arial"/>
                <w:sz w:val="20"/>
                <w:szCs w:val="20"/>
              </w:rPr>
            </w:pPr>
            <w:r w:rsidRPr="00E9432B">
              <w:rPr>
                <w:rFonts w:ascii="Arial" w:hAnsi="Arial" w:cs="Arial"/>
                <w:sz w:val="20"/>
                <w:szCs w:val="20"/>
              </w:rPr>
              <w:t xml:space="preserve">Conducted 250 powder wall friction tests to measure interaction of particles with a simulated rough surface, using the </w:t>
            </w:r>
            <w:proofErr w:type="spellStart"/>
            <w:r w:rsidRPr="00E9432B">
              <w:rPr>
                <w:rFonts w:ascii="Arial" w:hAnsi="Arial" w:cs="Arial"/>
                <w:sz w:val="20"/>
                <w:szCs w:val="20"/>
              </w:rPr>
              <w:t>Jenike</w:t>
            </w:r>
            <w:proofErr w:type="spellEnd"/>
            <w:r w:rsidRPr="00E9432B">
              <w:rPr>
                <w:rFonts w:ascii="Arial" w:hAnsi="Arial" w:cs="Arial"/>
                <w:sz w:val="20"/>
                <w:szCs w:val="20"/>
              </w:rPr>
              <w:t xml:space="preserve"> shear tester.</w:t>
            </w:r>
            <w:r>
              <w:rPr>
                <w:rFonts w:ascii="Arial" w:hAnsi="Arial" w:cs="Arial"/>
                <w:sz w:val="20"/>
                <w:szCs w:val="20"/>
              </w:rPr>
              <w:t xml:space="preserve"> The results have produced </w:t>
            </w:r>
            <w:r w:rsidRPr="00E9432B">
              <w:rPr>
                <w:rFonts w:ascii="Arial" w:hAnsi="Arial" w:cs="Arial"/>
                <w:sz w:val="20"/>
                <w:szCs w:val="20"/>
              </w:rPr>
              <w:t>content for a publishable paper.</w:t>
            </w:r>
          </w:p>
          <w:p w:rsidR="005B6E73" w:rsidRPr="00E9432B" w:rsidRDefault="005B6E73" w:rsidP="005B6E73">
            <w:pPr>
              <w:pStyle w:val="ListParagraph"/>
              <w:numPr>
                <w:ilvl w:val="0"/>
                <w:numId w:val="6"/>
              </w:numPr>
              <w:rPr>
                <w:rFonts w:ascii="Arial" w:hAnsi="Arial" w:cs="Arial"/>
                <w:sz w:val="20"/>
                <w:szCs w:val="20"/>
              </w:rPr>
            </w:pPr>
            <w:r w:rsidRPr="00E9432B">
              <w:rPr>
                <w:rFonts w:ascii="Arial" w:hAnsi="Arial" w:cs="Arial"/>
                <w:sz w:val="20"/>
                <w:szCs w:val="20"/>
              </w:rPr>
              <w:t>Employed the tilt table to measure wall friction in 120 experiments using different combinations of particles sizes and wall structures. These results were part of the paper mentioned above.</w:t>
            </w:r>
          </w:p>
          <w:p w:rsidR="005B6E73" w:rsidRPr="00E9432B" w:rsidRDefault="005B6E73" w:rsidP="005B6E73">
            <w:pPr>
              <w:pStyle w:val="ListParagraph"/>
              <w:numPr>
                <w:ilvl w:val="0"/>
                <w:numId w:val="6"/>
              </w:numPr>
              <w:rPr>
                <w:rFonts w:ascii="Arial" w:hAnsi="Arial" w:cs="Arial"/>
                <w:sz w:val="20"/>
                <w:szCs w:val="20"/>
              </w:rPr>
            </w:pPr>
            <w:r w:rsidRPr="00E9432B">
              <w:rPr>
                <w:rFonts w:ascii="Arial" w:hAnsi="Arial" w:cs="Arial"/>
                <w:sz w:val="20"/>
                <w:szCs w:val="20"/>
              </w:rPr>
              <w:t>Ran 20 tests using the Schulze ring tester to measure the mechanical and flow properties powders used in the wall friction tests. The data from this experiment is included in the paper mentioned.</w:t>
            </w:r>
          </w:p>
          <w:p w:rsidR="005B6E73" w:rsidRPr="00E9432B" w:rsidRDefault="005B6E73" w:rsidP="005B6E73">
            <w:pPr>
              <w:pStyle w:val="ListParagraph"/>
              <w:numPr>
                <w:ilvl w:val="0"/>
                <w:numId w:val="6"/>
              </w:numPr>
              <w:rPr>
                <w:rFonts w:ascii="Arial" w:hAnsi="Arial" w:cs="Arial"/>
                <w:sz w:val="20"/>
                <w:szCs w:val="20"/>
              </w:rPr>
            </w:pPr>
            <w:r w:rsidRPr="00E9432B">
              <w:rPr>
                <w:rFonts w:ascii="Arial" w:hAnsi="Arial" w:cs="Arial"/>
                <w:sz w:val="20"/>
                <w:szCs w:val="20"/>
              </w:rPr>
              <w:t>Built 12 DEM models using PFC3D for comparison to wall friction tests and flow properties measurements, for both an annular and cylindrical testers. The results were part of a second paper on simulation in preparation.</w:t>
            </w:r>
          </w:p>
          <w:p w:rsidR="005B6E73" w:rsidRPr="00E9432B" w:rsidRDefault="005B6E73" w:rsidP="005B6E73">
            <w:pPr>
              <w:pStyle w:val="ListParagraph"/>
              <w:numPr>
                <w:ilvl w:val="0"/>
                <w:numId w:val="6"/>
              </w:numPr>
              <w:rPr>
                <w:rFonts w:ascii="Arial" w:hAnsi="Arial" w:cs="Arial"/>
                <w:sz w:val="20"/>
                <w:szCs w:val="20"/>
              </w:rPr>
            </w:pPr>
            <w:r w:rsidRPr="00E9432B">
              <w:rPr>
                <w:rFonts w:ascii="Arial" w:hAnsi="Arial" w:cs="Arial"/>
                <w:sz w:val="20"/>
                <w:szCs w:val="20"/>
              </w:rPr>
              <w:t>Prepared 40 models in PFC3D to measure wall friction angle of particles interacting with structures that had a simulated roughness.</w:t>
            </w:r>
          </w:p>
          <w:p w:rsidR="005B6E73" w:rsidRPr="00E9432B" w:rsidRDefault="005B6E73" w:rsidP="005B6E73">
            <w:pPr>
              <w:pStyle w:val="ListParagraph"/>
              <w:numPr>
                <w:ilvl w:val="0"/>
                <w:numId w:val="6"/>
              </w:numPr>
              <w:rPr>
                <w:rFonts w:ascii="Arial" w:hAnsi="Arial" w:cs="Arial"/>
                <w:sz w:val="20"/>
                <w:szCs w:val="20"/>
              </w:rPr>
            </w:pPr>
            <w:r w:rsidRPr="00E9432B">
              <w:rPr>
                <w:rFonts w:ascii="Arial" w:hAnsi="Arial" w:cs="Arial"/>
                <w:sz w:val="20"/>
                <w:szCs w:val="20"/>
              </w:rPr>
              <w:t>Used EDEM to build 60 models to measure effective angle of internal friction and wall friction for a tester with periodic boundaries, these data has produced the results for a publishable paper.</w:t>
            </w:r>
          </w:p>
          <w:p w:rsidR="005B6E73" w:rsidRPr="00E9432B" w:rsidRDefault="005B6E73" w:rsidP="005B6E73">
            <w:pPr>
              <w:pStyle w:val="ListParagraph"/>
              <w:numPr>
                <w:ilvl w:val="0"/>
                <w:numId w:val="6"/>
              </w:numPr>
              <w:rPr>
                <w:rFonts w:ascii="Arial" w:hAnsi="Arial" w:cs="Arial"/>
                <w:sz w:val="20"/>
                <w:szCs w:val="20"/>
              </w:rPr>
            </w:pPr>
            <w:r w:rsidRPr="00E9432B">
              <w:rPr>
                <w:rFonts w:ascii="Arial" w:hAnsi="Arial" w:cs="Arial"/>
                <w:sz w:val="20"/>
                <w:szCs w:val="20"/>
              </w:rPr>
              <w:t xml:space="preserve">Supervised two undergraduate students that conducted </w:t>
            </w:r>
            <w:proofErr w:type="spellStart"/>
            <w:r w:rsidRPr="00E9432B">
              <w:rPr>
                <w:rFonts w:ascii="Arial" w:hAnsi="Arial" w:cs="Arial"/>
                <w:sz w:val="20"/>
                <w:szCs w:val="20"/>
              </w:rPr>
              <w:t>photoelastic</w:t>
            </w:r>
            <w:proofErr w:type="spellEnd"/>
            <w:r w:rsidRPr="00E9432B">
              <w:rPr>
                <w:rFonts w:ascii="Arial" w:hAnsi="Arial" w:cs="Arial"/>
                <w:sz w:val="20"/>
                <w:szCs w:val="20"/>
              </w:rPr>
              <w:t xml:space="preserve"> and wall friction tests.</w:t>
            </w:r>
          </w:p>
          <w:p w:rsidR="005B6E73" w:rsidRPr="00E9432B" w:rsidRDefault="005B6E73" w:rsidP="00306EDB">
            <w:pPr>
              <w:rPr>
                <w:rFonts w:ascii="Arial" w:hAnsi="Arial" w:cs="Arial"/>
                <w:sz w:val="20"/>
                <w:szCs w:val="20"/>
              </w:rPr>
            </w:pPr>
          </w:p>
        </w:tc>
      </w:tr>
      <w:tr w:rsidR="005B6E73" w:rsidRPr="00E9432B" w:rsidTr="00415193">
        <w:trPr>
          <w:jc w:val="center"/>
        </w:trPr>
        <w:tc>
          <w:tcPr>
            <w:tcW w:w="8245" w:type="dxa"/>
          </w:tcPr>
          <w:p w:rsidR="005B6E73" w:rsidRPr="00E9432B" w:rsidRDefault="005B6E73" w:rsidP="00B200A7">
            <w:pPr>
              <w:rPr>
                <w:rFonts w:ascii="Arial" w:hAnsi="Arial" w:cs="Arial"/>
                <w:sz w:val="20"/>
                <w:szCs w:val="20"/>
              </w:rPr>
            </w:pPr>
            <w:r w:rsidRPr="00E9432B">
              <w:rPr>
                <w:rFonts w:ascii="Arial" w:hAnsi="Arial" w:cs="Arial"/>
                <w:b/>
                <w:sz w:val="20"/>
                <w:szCs w:val="20"/>
              </w:rPr>
              <w:t>MAE UF</w:t>
            </w:r>
            <w:r w:rsidRPr="00E9432B">
              <w:rPr>
                <w:rFonts w:ascii="Arial" w:hAnsi="Arial" w:cs="Arial"/>
                <w:sz w:val="20"/>
                <w:szCs w:val="20"/>
              </w:rPr>
              <w:t xml:space="preserve"> (Mechanical and Aerospace Engineering) </w:t>
            </w:r>
            <w:r w:rsidR="00B200A7">
              <w:rPr>
                <w:rFonts w:ascii="Arial" w:hAnsi="Arial" w:cs="Arial"/>
                <w:sz w:val="20"/>
                <w:szCs w:val="20"/>
              </w:rPr>
              <w:t xml:space="preserve">231 MAE-A, P. O. Box 116250 </w:t>
            </w:r>
            <w:r w:rsidR="00B200A7" w:rsidRPr="00B200A7">
              <w:rPr>
                <w:rFonts w:ascii="Arial" w:hAnsi="Arial" w:cs="Arial"/>
                <w:sz w:val="20"/>
                <w:szCs w:val="20"/>
              </w:rPr>
              <w:t>Gainesville, FL 32611</w:t>
            </w:r>
          </w:p>
        </w:tc>
        <w:tc>
          <w:tcPr>
            <w:tcW w:w="2485" w:type="dxa"/>
          </w:tcPr>
          <w:p w:rsidR="005B6E73" w:rsidRPr="00E9432B" w:rsidRDefault="005B6E73" w:rsidP="00306EDB">
            <w:pPr>
              <w:rPr>
                <w:rFonts w:ascii="Arial" w:hAnsi="Arial" w:cs="Arial"/>
                <w:b/>
                <w:sz w:val="20"/>
                <w:szCs w:val="20"/>
              </w:rPr>
            </w:pPr>
            <w:r w:rsidRPr="00E9432B">
              <w:rPr>
                <w:rFonts w:ascii="Arial" w:hAnsi="Arial" w:cs="Arial"/>
                <w:b/>
                <w:sz w:val="20"/>
                <w:szCs w:val="20"/>
              </w:rPr>
              <w:t>August 2000-May 2003</w:t>
            </w:r>
          </w:p>
        </w:tc>
      </w:tr>
      <w:tr w:rsidR="005B6E73" w:rsidRPr="00E9432B" w:rsidTr="00415193">
        <w:trPr>
          <w:jc w:val="center"/>
        </w:trPr>
        <w:tc>
          <w:tcPr>
            <w:tcW w:w="8245" w:type="dxa"/>
          </w:tcPr>
          <w:p w:rsidR="005B6E73" w:rsidRPr="00E9432B" w:rsidRDefault="005B6E73" w:rsidP="00306EDB">
            <w:pPr>
              <w:rPr>
                <w:rFonts w:ascii="Arial" w:hAnsi="Arial" w:cs="Arial"/>
                <w:b/>
                <w:sz w:val="20"/>
                <w:szCs w:val="20"/>
              </w:rPr>
            </w:pPr>
            <w:r w:rsidRPr="00E9432B">
              <w:rPr>
                <w:rFonts w:ascii="Arial" w:hAnsi="Arial" w:cs="Arial"/>
                <w:b/>
                <w:sz w:val="20"/>
                <w:szCs w:val="20"/>
              </w:rPr>
              <w:t>Research assistant</w:t>
            </w:r>
          </w:p>
        </w:tc>
        <w:tc>
          <w:tcPr>
            <w:tcW w:w="2485" w:type="dxa"/>
          </w:tcPr>
          <w:p w:rsidR="005B6E73" w:rsidRPr="00E9432B" w:rsidRDefault="005B6E73" w:rsidP="00306EDB">
            <w:pPr>
              <w:rPr>
                <w:rFonts w:ascii="Arial" w:hAnsi="Arial" w:cs="Arial"/>
                <w:sz w:val="20"/>
                <w:szCs w:val="20"/>
              </w:rPr>
            </w:pPr>
          </w:p>
        </w:tc>
      </w:tr>
      <w:tr w:rsidR="005B6E73" w:rsidRPr="00E9432B" w:rsidTr="00415193">
        <w:trPr>
          <w:jc w:val="center"/>
        </w:trPr>
        <w:tc>
          <w:tcPr>
            <w:tcW w:w="10730" w:type="dxa"/>
            <w:gridSpan w:val="2"/>
          </w:tcPr>
          <w:p w:rsidR="005B6E73" w:rsidRPr="00E9432B" w:rsidRDefault="005B6E73" w:rsidP="005B6E73">
            <w:pPr>
              <w:pStyle w:val="ListParagraph"/>
              <w:numPr>
                <w:ilvl w:val="0"/>
                <w:numId w:val="7"/>
              </w:numPr>
              <w:rPr>
                <w:rFonts w:ascii="Arial" w:hAnsi="Arial" w:cs="Arial"/>
                <w:sz w:val="20"/>
                <w:szCs w:val="20"/>
              </w:rPr>
            </w:pPr>
            <w:r w:rsidRPr="00E9432B">
              <w:rPr>
                <w:rFonts w:ascii="Arial" w:hAnsi="Arial" w:cs="Arial"/>
                <w:sz w:val="20"/>
                <w:szCs w:val="20"/>
              </w:rPr>
              <w:t>Produced a mechanical response model for a MEMS-based optical shear stress sensor, using non-linear mechanical analysis.</w:t>
            </w:r>
          </w:p>
          <w:p w:rsidR="005B6E73" w:rsidRPr="00E9432B" w:rsidRDefault="005B6E73" w:rsidP="005B6E73">
            <w:pPr>
              <w:pStyle w:val="ListParagraph"/>
              <w:numPr>
                <w:ilvl w:val="0"/>
                <w:numId w:val="7"/>
              </w:numPr>
              <w:rPr>
                <w:rFonts w:ascii="Arial" w:hAnsi="Arial" w:cs="Arial"/>
                <w:sz w:val="20"/>
                <w:szCs w:val="20"/>
              </w:rPr>
            </w:pPr>
            <w:r w:rsidRPr="00E9432B">
              <w:rPr>
                <w:rFonts w:ascii="Arial" w:hAnsi="Arial" w:cs="Arial"/>
                <w:sz w:val="20"/>
                <w:szCs w:val="20"/>
              </w:rPr>
              <w:t xml:space="preserve">Built optical set-up to capture </w:t>
            </w:r>
            <w:proofErr w:type="spellStart"/>
            <w:r w:rsidRPr="00E9432B">
              <w:rPr>
                <w:rFonts w:ascii="Arial" w:hAnsi="Arial" w:cs="Arial"/>
                <w:sz w:val="20"/>
                <w:szCs w:val="20"/>
              </w:rPr>
              <w:t>Moire</w:t>
            </w:r>
            <w:proofErr w:type="spellEnd"/>
            <w:r w:rsidRPr="00E9432B">
              <w:rPr>
                <w:rFonts w:ascii="Arial" w:hAnsi="Arial" w:cs="Arial"/>
                <w:sz w:val="20"/>
                <w:szCs w:val="20"/>
              </w:rPr>
              <w:t xml:space="preserve"> fringes created by </w:t>
            </w:r>
            <w:proofErr w:type="spellStart"/>
            <w:r w:rsidRPr="00E9432B">
              <w:rPr>
                <w:rFonts w:ascii="Arial" w:hAnsi="Arial" w:cs="Arial"/>
                <w:sz w:val="20"/>
                <w:szCs w:val="20"/>
              </w:rPr>
              <w:t>microfabricated</w:t>
            </w:r>
            <w:proofErr w:type="spellEnd"/>
            <w:r w:rsidRPr="00E9432B">
              <w:rPr>
                <w:rFonts w:ascii="Arial" w:hAnsi="Arial" w:cs="Arial"/>
                <w:sz w:val="20"/>
                <w:szCs w:val="20"/>
              </w:rPr>
              <w:t xml:space="preserve"> gratings on glass slides, by using a fast CCD camera.</w:t>
            </w:r>
          </w:p>
          <w:p w:rsidR="005B6E73" w:rsidRPr="00E9432B" w:rsidRDefault="005B6E73" w:rsidP="005B6E73">
            <w:pPr>
              <w:pStyle w:val="ListParagraph"/>
              <w:numPr>
                <w:ilvl w:val="0"/>
                <w:numId w:val="7"/>
              </w:numPr>
              <w:rPr>
                <w:rFonts w:ascii="Arial" w:hAnsi="Arial" w:cs="Arial"/>
                <w:sz w:val="20"/>
                <w:szCs w:val="20"/>
              </w:rPr>
            </w:pPr>
            <w:r w:rsidRPr="00E9432B">
              <w:rPr>
                <w:rFonts w:ascii="Arial" w:hAnsi="Arial" w:cs="Arial"/>
                <w:sz w:val="20"/>
                <w:szCs w:val="20"/>
              </w:rPr>
              <w:t xml:space="preserve">Used a vapor deposition chamber to deposit a 10 µm Aluminum layer on 10 glass slides, measured the thickness using a </w:t>
            </w:r>
            <w:proofErr w:type="spellStart"/>
            <w:r w:rsidRPr="00E9432B">
              <w:rPr>
                <w:rFonts w:ascii="Arial" w:hAnsi="Arial" w:cs="Arial"/>
                <w:sz w:val="20"/>
                <w:szCs w:val="20"/>
              </w:rPr>
              <w:t>profilometer</w:t>
            </w:r>
            <w:proofErr w:type="spellEnd"/>
            <w:r w:rsidRPr="00E9432B">
              <w:rPr>
                <w:rFonts w:ascii="Arial" w:hAnsi="Arial" w:cs="Arial"/>
                <w:sz w:val="20"/>
                <w:szCs w:val="20"/>
              </w:rPr>
              <w:t>.</w:t>
            </w:r>
          </w:p>
          <w:p w:rsidR="005B6E73" w:rsidRPr="00E9432B" w:rsidRDefault="005B6E73" w:rsidP="005B6E73">
            <w:pPr>
              <w:pStyle w:val="ListParagraph"/>
              <w:numPr>
                <w:ilvl w:val="0"/>
                <w:numId w:val="7"/>
              </w:numPr>
              <w:rPr>
                <w:rFonts w:ascii="Arial" w:hAnsi="Arial" w:cs="Arial"/>
                <w:sz w:val="20"/>
                <w:szCs w:val="20"/>
              </w:rPr>
            </w:pPr>
            <w:r w:rsidRPr="00E9432B">
              <w:rPr>
                <w:rFonts w:ascii="Arial" w:hAnsi="Arial" w:cs="Arial"/>
                <w:sz w:val="20"/>
                <w:szCs w:val="20"/>
              </w:rPr>
              <w:t xml:space="preserve">Gained experience using spinning photolithography techniques to deposit photoresist on these 10 glass slides, exposed </w:t>
            </w:r>
            <w:r>
              <w:rPr>
                <w:rFonts w:ascii="Arial" w:hAnsi="Arial" w:cs="Arial"/>
                <w:sz w:val="20"/>
                <w:szCs w:val="20"/>
              </w:rPr>
              <w:t xml:space="preserve">slides </w:t>
            </w:r>
            <w:r w:rsidRPr="00E9432B">
              <w:rPr>
                <w:rFonts w:ascii="Arial" w:hAnsi="Arial" w:cs="Arial"/>
                <w:sz w:val="20"/>
                <w:szCs w:val="20"/>
              </w:rPr>
              <w:t>to UV light with a mask on top of it, this mask had the gratings with different pitches.</w:t>
            </w:r>
          </w:p>
          <w:p w:rsidR="005B6E73" w:rsidRPr="00E9432B" w:rsidRDefault="005B6E73" w:rsidP="005B6E73">
            <w:pPr>
              <w:pStyle w:val="ListParagraph"/>
              <w:numPr>
                <w:ilvl w:val="0"/>
                <w:numId w:val="7"/>
              </w:numPr>
              <w:rPr>
                <w:rFonts w:ascii="Arial" w:hAnsi="Arial" w:cs="Arial"/>
                <w:sz w:val="20"/>
                <w:szCs w:val="20"/>
              </w:rPr>
            </w:pPr>
            <w:r w:rsidRPr="00E9432B">
              <w:rPr>
                <w:rFonts w:ascii="Arial" w:hAnsi="Arial" w:cs="Arial"/>
                <w:sz w:val="20"/>
                <w:szCs w:val="20"/>
              </w:rPr>
              <w:t>Employed wet chemistry to etch away the aluminum and form the grating patterns, the photoresist was washed away and the final gratings were measured to determine exact pitch.</w:t>
            </w:r>
          </w:p>
          <w:p w:rsidR="005B6E73" w:rsidRPr="00AF7857" w:rsidRDefault="005B6E73" w:rsidP="005B6E73">
            <w:pPr>
              <w:pStyle w:val="ListParagraph"/>
              <w:numPr>
                <w:ilvl w:val="0"/>
                <w:numId w:val="7"/>
              </w:numPr>
              <w:rPr>
                <w:rFonts w:ascii="Arial" w:hAnsi="Arial" w:cs="Arial"/>
                <w:sz w:val="20"/>
                <w:szCs w:val="20"/>
              </w:rPr>
            </w:pPr>
            <w:r w:rsidRPr="00E9432B">
              <w:rPr>
                <w:rFonts w:ascii="Arial" w:hAnsi="Arial" w:cs="Arial"/>
                <w:sz w:val="20"/>
                <w:szCs w:val="20"/>
              </w:rPr>
              <w:t>Collaborated in process for chemical etching of two Silicon wafer substrates containing sensors.</w:t>
            </w:r>
          </w:p>
        </w:tc>
      </w:tr>
    </w:tbl>
    <w:p w:rsidR="005B6E73" w:rsidRDefault="005B6E73" w:rsidP="0025335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20"/>
        <w:gridCol w:w="2680"/>
      </w:tblGrid>
      <w:tr w:rsidR="005B6E73" w:rsidRPr="004024F3" w:rsidTr="001E5BA1">
        <w:trPr>
          <w:trHeight w:val="331"/>
        </w:trPr>
        <w:tc>
          <w:tcPr>
            <w:tcW w:w="11016" w:type="dxa"/>
            <w:gridSpan w:val="2"/>
            <w:tcBorders>
              <w:top w:val="single" w:sz="8" w:space="0" w:color="7F7F7F" w:themeColor="text1" w:themeTint="80"/>
              <w:left w:val="nil"/>
              <w:bottom w:val="single" w:sz="8" w:space="0" w:color="7F7F7F" w:themeColor="text1" w:themeTint="80"/>
              <w:right w:val="nil"/>
            </w:tcBorders>
            <w:shd w:val="clear" w:color="auto" w:fill="BFBFBF" w:themeFill="background1" w:themeFillShade="BF"/>
            <w:vAlign w:val="center"/>
          </w:tcPr>
          <w:p w:rsidR="005B6E73" w:rsidRPr="004024F3" w:rsidRDefault="005B6E73" w:rsidP="001E5BA1">
            <w:pPr>
              <w:jc w:val="center"/>
              <w:rPr>
                <w:rFonts w:ascii="Arial" w:hAnsi="Arial" w:cs="Arial"/>
              </w:rPr>
            </w:pPr>
            <w:r w:rsidRPr="004024F3">
              <w:rPr>
                <w:rFonts w:ascii="Arial" w:hAnsi="Arial" w:cs="Arial"/>
                <w:b/>
              </w:rPr>
              <w:t>Education</w:t>
            </w:r>
          </w:p>
        </w:tc>
      </w:tr>
      <w:tr w:rsidR="005B6E73" w:rsidRPr="004C705C" w:rsidTr="00306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Borders>
              <w:top w:val="single" w:sz="8" w:space="0" w:color="7F7F7F" w:themeColor="text1" w:themeTint="80"/>
            </w:tcBorders>
          </w:tcPr>
          <w:p w:rsidR="005B6E73" w:rsidRPr="004024F3" w:rsidRDefault="005B6E73" w:rsidP="00306EDB">
            <w:pPr>
              <w:rPr>
                <w:rFonts w:ascii="Arial" w:hAnsi="Arial" w:cs="Arial"/>
                <w:b/>
                <w:sz w:val="20"/>
                <w:szCs w:val="20"/>
              </w:rPr>
            </w:pPr>
            <w:r w:rsidRPr="004024F3">
              <w:rPr>
                <w:rFonts w:ascii="Arial" w:hAnsi="Arial" w:cs="Arial"/>
                <w:b/>
                <w:sz w:val="20"/>
                <w:szCs w:val="20"/>
              </w:rPr>
              <w:t>M.S., Engineering Mechanics</w:t>
            </w:r>
          </w:p>
          <w:p w:rsidR="00226CED" w:rsidRDefault="00226CED" w:rsidP="00306EDB">
            <w:pPr>
              <w:rPr>
                <w:rFonts w:ascii="Arial" w:hAnsi="Arial" w:cs="Arial"/>
                <w:sz w:val="20"/>
                <w:szCs w:val="20"/>
              </w:rPr>
            </w:pPr>
            <w:r>
              <w:rPr>
                <w:rFonts w:ascii="Arial" w:hAnsi="Arial" w:cs="Arial"/>
                <w:sz w:val="20"/>
                <w:szCs w:val="20"/>
              </w:rPr>
              <w:t>August, 2003</w:t>
            </w:r>
          </w:p>
          <w:p w:rsidR="005B6E73" w:rsidRPr="004024F3" w:rsidRDefault="005B6E73" w:rsidP="00306EDB">
            <w:pPr>
              <w:rPr>
                <w:rFonts w:ascii="Arial" w:hAnsi="Arial" w:cs="Arial"/>
                <w:sz w:val="20"/>
                <w:szCs w:val="20"/>
              </w:rPr>
            </w:pPr>
            <w:r w:rsidRPr="004024F3">
              <w:rPr>
                <w:rFonts w:ascii="Arial" w:hAnsi="Arial" w:cs="Arial"/>
                <w:sz w:val="20"/>
                <w:szCs w:val="20"/>
              </w:rPr>
              <w:t>University of Florida, Gainesville, FL</w:t>
            </w:r>
            <w:r>
              <w:rPr>
                <w:rFonts w:ascii="Arial" w:hAnsi="Arial" w:cs="Arial"/>
                <w:sz w:val="20"/>
                <w:szCs w:val="20"/>
              </w:rPr>
              <w:t xml:space="preserve">                                                     </w:t>
            </w:r>
            <w:r w:rsidRPr="004024F3">
              <w:rPr>
                <w:rFonts w:ascii="Arial" w:hAnsi="Arial" w:cs="Arial"/>
                <w:sz w:val="20"/>
                <w:szCs w:val="20"/>
              </w:rPr>
              <w:t>GPA: 3.50/4.00</w:t>
            </w:r>
          </w:p>
        </w:tc>
      </w:tr>
      <w:tr w:rsidR="005B6E73" w:rsidRPr="004C705C" w:rsidTr="00306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rsidR="005B6E73" w:rsidRPr="004024F3" w:rsidRDefault="005B6E73" w:rsidP="00306EDB">
            <w:pPr>
              <w:rPr>
                <w:rFonts w:ascii="Arial" w:hAnsi="Arial" w:cs="Arial"/>
                <w:sz w:val="20"/>
                <w:szCs w:val="20"/>
              </w:rPr>
            </w:pPr>
          </w:p>
        </w:tc>
      </w:tr>
      <w:tr w:rsidR="005B6E73" w:rsidRPr="004C705C" w:rsidTr="00306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Borders>
              <w:bottom w:val="single" w:sz="8" w:space="0" w:color="7F7F7F" w:themeColor="text1" w:themeTint="80"/>
            </w:tcBorders>
          </w:tcPr>
          <w:p w:rsidR="00226CED" w:rsidRPr="004024F3" w:rsidRDefault="005B6E73" w:rsidP="00306EDB">
            <w:pPr>
              <w:rPr>
                <w:rFonts w:ascii="Arial" w:hAnsi="Arial" w:cs="Arial"/>
                <w:b/>
                <w:sz w:val="20"/>
                <w:szCs w:val="20"/>
              </w:rPr>
            </w:pPr>
            <w:r w:rsidRPr="004024F3">
              <w:rPr>
                <w:rFonts w:ascii="Arial" w:hAnsi="Arial" w:cs="Arial"/>
                <w:b/>
                <w:sz w:val="20"/>
                <w:szCs w:val="20"/>
              </w:rPr>
              <w:t>B.S., Mechanical Engineering</w:t>
            </w:r>
          </w:p>
          <w:p w:rsidR="00226CED" w:rsidRDefault="00226CED" w:rsidP="00306EDB">
            <w:pPr>
              <w:rPr>
                <w:rFonts w:ascii="Arial" w:hAnsi="Arial" w:cs="Arial"/>
                <w:sz w:val="20"/>
                <w:szCs w:val="20"/>
                <w:lang w:val="es-MX"/>
              </w:rPr>
            </w:pPr>
            <w:proofErr w:type="spellStart"/>
            <w:r>
              <w:rPr>
                <w:rFonts w:ascii="Arial" w:hAnsi="Arial" w:cs="Arial"/>
                <w:sz w:val="20"/>
                <w:szCs w:val="20"/>
                <w:lang w:val="es-MX"/>
              </w:rPr>
              <w:t>July</w:t>
            </w:r>
            <w:proofErr w:type="spellEnd"/>
            <w:r>
              <w:rPr>
                <w:rFonts w:ascii="Arial" w:hAnsi="Arial" w:cs="Arial"/>
                <w:sz w:val="20"/>
                <w:szCs w:val="20"/>
                <w:lang w:val="es-MX"/>
              </w:rPr>
              <w:t>, 1995</w:t>
            </w:r>
          </w:p>
          <w:p w:rsidR="005B6E73" w:rsidRDefault="005B6E73" w:rsidP="00306EDB">
            <w:pPr>
              <w:rPr>
                <w:rFonts w:ascii="Arial" w:hAnsi="Arial" w:cs="Arial"/>
                <w:sz w:val="20"/>
                <w:szCs w:val="20"/>
                <w:lang w:val="es-MX"/>
              </w:rPr>
            </w:pPr>
            <w:r w:rsidRPr="004024F3">
              <w:rPr>
                <w:rFonts w:ascii="Arial" w:hAnsi="Arial" w:cs="Arial"/>
                <w:sz w:val="20"/>
                <w:szCs w:val="20"/>
                <w:lang w:val="es-MX"/>
              </w:rPr>
              <w:t xml:space="preserve">Instituto </w:t>
            </w:r>
            <w:proofErr w:type="spellStart"/>
            <w:r w:rsidRPr="004024F3">
              <w:rPr>
                <w:rFonts w:ascii="Arial" w:hAnsi="Arial" w:cs="Arial"/>
                <w:sz w:val="20"/>
                <w:szCs w:val="20"/>
                <w:lang w:val="es-MX"/>
              </w:rPr>
              <w:t>Tecnologico</w:t>
            </w:r>
            <w:proofErr w:type="spellEnd"/>
            <w:r w:rsidRPr="004024F3">
              <w:rPr>
                <w:rFonts w:ascii="Arial" w:hAnsi="Arial" w:cs="Arial"/>
                <w:sz w:val="20"/>
                <w:szCs w:val="20"/>
                <w:lang w:val="es-MX"/>
              </w:rPr>
              <w:t xml:space="preserve"> de </w:t>
            </w:r>
            <w:proofErr w:type="spellStart"/>
            <w:r w:rsidRPr="004024F3">
              <w:rPr>
                <w:rFonts w:ascii="Arial" w:hAnsi="Arial" w:cs="Arial"/>
                <w:sz w:val="20"/>
                <w:szCs w:val="20"/>
                <w:lang w:val="es-MX"/>
              </w:rPr>
              <w:t>Merida</w:t>
            </w:r>
            <w:proofErr w:type="spellEnd"/>
            <w:r w:rsidRPr="004024F3">
              <w:rPr>
                <w:rFonts w:ascii="Arial" w:hAnsi="Arial" w:cs="Arial"/>
                <w:sz w:val="20"/>
                <w:szCs w:val="20"/>
                <w:lang w:val="es-MX"/>
              </w:rPr>
              <w:t xml:space="preserve">, </w:t>
            </w:r>
            <w:proofErr w:type="spellStart"/>
            <w:r w:rsidRPr="004024F3">
              <w:rPr>
                <w:rFonts w:ascii="Arial" w:hAnsi="Arial" w:cs="Arial"/>
                <w:sz w:val="20"/>
                <w:szCs w:val="20"/>
                <w:lang w:val="es-MX"/>
              </w:rPr>
              <w:t>Merida</w:t>
            </w:r>
            <w:proofErr w:type="spellEnd"/>
            <w:r w:rsidRPr="004024F3">
              <w:rPr>
                <w:rFonts w:ascii="Arial" w:hAnsi="Arial" w:cs="Arial"/>
                <w:sz w:val="20"/>
                <w:szCs w:val="20"/>
                <w:lang w:val="es-MX"/>
              </w:rPr>
              <w:t xml:space="preserve">, </w:t>
            </w:r>
            <w:proofErr w:type="spellStart"/>
            <w:r w:rsidRPr="004024F3">
              <w:rPr>
                <w:rFonts w:ascii="Arial" w:hAnsi="Arial" w:cs="Arial"/>
                <w:sz w:val="20"/>
                <w:szCs w:val="20"/>
                <w:lang w:val="es-MX"/>
              </w:rPr>
              <w:t>Yucatan</w:t>
            </w:r>
            <w:proofErr w:type="spellEnd"/>
            <w:r w:rsidRPr="004024F3">
              <w:rPr>
                <w:rFonts w:ascii="Arial" w:hAnsi="Arial" w:cs="Arial"/>
                <w:sz w:val="20"/>
                <w:szCs w:val="20"/>
                <w:lang w:val="es-MX"/>
              </w:rPr>
              <w:t xml:space="preserve">, </w:t>
            </w:r>
            <w:proofErr w:type="spellStart"/>
            <w:r w:rsidRPr="004024F3">
              <w:rPr>
                <w:rFonts w:ascii="Arial" w:hAnsi="Arial" w:cs="Arial"/>
                <w:sz w:val="20"/>
                <w:szCs w:val="20"/>
                <w:lang w:val="es-MX"/>
              </w:rPr>
              <w:t>Mexico</w:t>
            </w:r>
            <w:proofErr w:type="spellEnd"/>
            <w:r>
              <w:rPr>
                <w:rFonts w:ascii="Arial" w:hAnsi="Arial" w:cs="Arial"/>
                <w:sz w:val="20"/>
                <w:szCs w:val="20"/>
                <w:lang w:val="es-MX"/>
              </w:rPr>
              <w:t xml:space="preserve">                   </w:t>
            </w:r>
            <w:r w:rsidRPr="004024F3">
              <w:rPr>
                <w:rFonts w:ascii="Arial" w:hAnsi="Arial" w:cs="Arial"/>
                <w:sz w:val="20"/>
                <w:szCs w:val="20"/>
                <w:lang w:val="es-MX"/>
              </w:rPr>
              <w:t>GPA: 90/100</w:t>
            </w:r>
          </w:p>
          <w:p w:rsidR="005B6E73" w:rsidRPr="004024F3" w:rsidRDefault="005B6E73" w:rsidP="00306EDB">
            <w:pPr>
              <w:rPr>
                <w:rFonts w:ascii="Arial" w:hAnsi="Arial" w:cs="Arial"/>
                <w:sz w:val="20"/>
                <w:szCs w:val="20"/>
              </w:rPr>
            </w:pPr>
          </w:p>
        </w:tc>
      </w:tr>
      <w:tr w:rsidR="005B6E73" w:rsidTr="001E5BA1">
        <w:trPr>
          <w:trHeight w:val="331"/>
        </w:trPr>
        <w:tc>
          <w:tcPr>
            <w:tcW w:w="11016" w:type="dxa"/>
            <w:gridSpan w:val="2"/>
            <w:tcBorders>
              <w:top w:val="single" w:sz="8" w:space="0" w:color="7F7F7F" w:themeColor="text1" w:themeTint="80"/>
              <w:left w:val="nil"/>
              <w:bottom w:val="single" w:sz="8" w:space="0" w:color="7F7F7F" w:themeColor="text1" w:themeTint="80"/>
              <w:right w:val="nil"/>
            </w:tcBorders>
            <w:shd w:val="clear" w:color="auto" w:fill="BFBFBF" w:themeFill="background1" w:themeFillShade="BF"/>
            <w:vAlign w:val="center"/>
          </w:tcPr>
          <w:p w:rsidR="005B6E73" w:rsidRDefault="005B6E73" w:rsidP="00A03943">
            <w:pPr>
              <w:jc w:val="center"/>
              <w:rPr>
                <w:rFonts w:ascii="Arial" w:hAnsi="Arial" w:cs="Arial"/>
                <w:sz w:val="24"/>
                <w:szCs w:val="24"/>
              </w:rPr>
            </w:pPr>
            <w:r w:rsidRPr="00A34EC1">
              <w:rPr>
                <w:rFonts w:ascii="Arial" w:hAnsi="Arial" w:cs="Arial"/>
                <w:b/>
              </w:rPr>
              <w:t>C</w:t>
            </w:r>
            <w:r w:rsidR="00A03943">
              <w:rPr>
                <w:rFonts w:ascii="Arial" w:hAnsi="Arial" w:cs="Arial"/>
                <w:b/>
              </w:rPr>
              <w:t>ertifications</w:t>
            </w:r>
          </w:p>
        </w:tc>
      </w:tr>
      <w:tr w:rsidR="005B6E73" w:rsidRPr="004C705C" w:rsidTr="00306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98" w:type="dxa"/>
            <w:tcBorders>
              <w:top w:val="single" w:sz="8" w:space="0" w:color="7F7F7F" w:themeColor="text1" w:themeTint="80"/>
            </w:tcBorders>
          </w:tcPr>
          <w:p w:rsidR="005B6E73" w:rsidRPr="00A03943" w:rsidRDefault="00A03943" w:rsidP="00306EDB">
            <w:pPr>
              <w:rPr>
                <w:rFonts w:ascii="Arial" w:hAnsi="Arial" w:cs="Arial"/>
                <w:sz w:val="20"/>
                <w:szCs w:val="20"/>
              </w:rPr>
            </w:pPr>
            <w:r>
              <w:rPr>
                <w:rFonts w:ascii="Arial" w:hAnsi="Arial" w:cs="Arial"/>
                <w:b/>
                <w:sz w:val="20"/>
                <w:szCs w:val="20"/>
              </w:rPr>
              <w:t>Articulate Storyline Certificate</w:t>
            </w:r>
            <w:r w:rsidRPr="00A03943">
              <w:rPr>
                <w:rFonts w:ascii="Arial" w:hAnsi="Arial" w:cs="Arial"/>
                <w:sz w:val="20"/>
                <w:szCs w:val="20"/>
              </w:rPr>
              <w:t xml:space="preserve">, </w:t>
            </w:r>
            <w:r>
              <w:rPr>
                <w:rFonts w:ascii="Arial" w:hAnsi="Arial" w:cs="Arial"/>
                <w:sz w:val="20"/>
                <w:szCs w:val="20"/>
              </w:rPr>
              <w:t>ATD</w:t>
            </w:r>
          </w:p>
        </w:tc>
        <w:tc>
          <w:tcPr>
            <w:tcW w:w="2718" w:type="dxa"/>
            <w:tcBorders>
              <w:top w:val="single" w:sz="8" w:space="0" w:color="7F7F7F" w:themeColor="text1" w:themeTint="80"/>
            </w:tcBorders>
          </w:tcPr>
          <w:p w:rsidR="005B6E73" w:rsidRPr="009146C7" w:rsidRDefault="00A03943" w:rsidP="00306EDB">
            <w:pPr>
              <w:rPr>
                <w:rFonts w:ascii="Arial" w:hAnsi="Arial" w:cs="Arial"/>
                <w:b/>
                <w:sz w:val="20"/>
                <w:szCs w:val="20"/>
              </w:rPr>
            </w:pPr>
            <w:r>
              <w:rPr>
                <w:rFonts w:ascii="Arial" w:hAnsi="Arial" w:cs="Arial"/>
                <w:b/>
                <w:sz w:val="20"/>
                <w:szCs w:val="20"/>
              </w:rPr>
              <w:t>November</w:t>
            </w:r>
            <w:r w:rsidR="005B6E73" w:rsidRPr="009146C7">
              <w:rPr>
                <w:rFonts w:ascii="Arial" w:hAnsi="Arial" w:cs="Arial"/>
                <w:b/>
                <w:sz w:val="20"/>
                <w:szCs w:val="20"/>
              </w:rPr>
              <w:t xml:space="preserve"> 1, 201</w:t>
            </w:r>
            <w:r>
              <w:rPr>
                <w:rFonts w:ascii="Arial" w:hAnsi="Arial" w:cs="Arial"/>
                <w:b/>
                <w:sz w:val="20"/>
                <w:szCs w:val="20"/>
              </w:rPr>
              <w:t>6</w:t>
            </w:r>
          </w:p>
        </w:tc>
      </w:tr>
      <w:tr w:rsidR="005B6E73" w:rsidRPr="004C705C" w:rsidTr="00306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98" w:type="dxa"/>
          </w:tcPr>
          <w:p w:rsidR="005B6E73" w:rsidRPr="00DF4511" w:rsidRDefault="00A03943" w:rsidP="00A03943">
            <w:pPr>
              <w:rPr>
                <w:rFonts w:ascii="Arial" w:hAnsi="Arial" w:cs="Arial"/>
                <w:sz w:val="20"/>
                <w:szCs w:val="20"/>
              </w:rPr>
            </w:pPr>
            <w:r>
              <w:rPr>
                <w:rFonts w:ascii="Arial" w:hAnsi="Arial" w:cs="Arial"/>
                <w:b/>
                <w:sz w:val="20"/>
                <w:szCs w:val="20"/>
              </w:rPr>
              <w:t>Captivate 9 Essential Training</w:t>
            </w:r>
            <w:r w:rsidR="005B6E73" w:rsidRPr="009146C7">
              <w:rPr>
                <w:rFonts w:ascii="Arial" w:hAnsi="Arial" w:cs="Arial"/>
                <w:sz w:val="20"/>
                <w:szCs w:val="20"/>
              </w:rPr>
              <w:t xml:space="preserve">, </w:t>
            </w:r>
            <w:r>
              <w:rPr>
                <w:rFonts w:ascii="Arial" w:hAnsi="Arial" w:cs="Arial"/>
                <w:sz w:val="20"/>
                <w:szCs w:val="20"/>
              </w:rPr>
              <w:t>Lynda.com</w:t>
            </w:r>
          </w:p>
        </w:tc>
        <w:tc>
          <w:tcPr>
            <w:tcW w:w="2718" w:type="dxa"/>
          </w:tcPr>
          <w:p w:rsidR="005B6E73" w:rsidRPr="009146C7" w:rsidRDefault="00A03943" w:rsidP="00306EDB">
            <w:pPr>
              <w:rPr>
                <w:rFonts w:ascii="Arial" w:hAnsi="Arial" w:cs="Arial"/>
                <w:b/>
                <w:sz w:val="20"/>
                <w:szCs w:val="20"/>
              </w:rPr>
            </w:pPr>
            <w:r>
              <w:rPr>
                <w:rFonts w:ascii="Arial" w:hAnsi="Arial" w:cs="Arial"/>
                <w:b/>
                <w:sz w:val="20"/>
                <w:szCs w:val="20"/>
              </w:rPr>
              <w:t>June, 2017</w:t>
            </w:r>
            <w:bookmarkStart w:id="0" w:name="_GoBack"/>
            <w:bookmarkEnd w:id="0"/>
          </w:p>
        </w:tc>
      </w:tr>
    </w:tbl>
    <w:p w:rsidR="005B6E73" w:rsidRDefault="005B6E73" w:rsidP="0025335A">
      <w:pPr>
        <w:spacing w:after="0" w:line="240" w:lineRule="auto"/>
        <w:rPr>
          <w:rFonts w:ascii="Arial" w:hAnsi="Arial" w:cs="Arial"/>
          <w:sz w:val="24"/>
          <w:szCs w:val="24"/>
        </w:rPr>
      </w:pPr>
    </w:p>
    <w:p w:rsidR="005B6E73" w:rsidRDefault="005B6E73" w:rsidP="0025335A">
      <w:pPr>
        <w:spacing w:after="0" w:line="240" w:lineRule="auto"/>
        <w:rPr>
          <w:rFonts w:ascii="Arial" w:hAnsi="Arial" w:cs="Arial"/>
          <w:sz w:val="24"/>
          <w:szCs w:val="24"/>
        </w:rPr>
      </w:pPr>
    </w:p>
    <w:p w:rsidR="0025335A" w:rsidRPr="006B4586" w:rsidRDefault="0025335A" w:rsidP="0025335A">
      <w:pPr>
        <w:spacing w:after="0" w:line="240" w:lineRule="auto"/>
        <w:rPr>
          <w:rFonts w:ascii="Arial" w:hAnsi="Arial" w:cs="Arial"/>
          <w:sz w:val="24"/>
          <w:szCs w:val="24"/>
        </w:rPr>
      </w:pPr>
    </w:p>
    <w:sectPr w:rsidR="0025335A" w:rsidRPr="006B4586" w:rsidSect="002533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84450"/>
    <w:multiLevelType w:val="hybridMultilevel"/>
    <w:tmpl w:val="0668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B37D7"/>
    <w:multiLevelType w:val="hybridMultilevel"/>
    <w:tmpl w:val="1C5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A3F61"/>
    <w:multiLevelType w:val="hybridMultilevel"/>
    <w:tmpl w:val="596C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B4F51"/>
    <w:multiLevelType w:val="hybridMultilevel"/>
    <w:tmpl w:val="4E0C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E1A6F"/>
    <w:multiLevelType w:val="hybridMultilevel"/>
    <w:tmpl w:val="B0DA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96719"/>
    <w:multiLevelType w:val="hybridMultilevel"/>
    <w:tmpl w:val="4E0C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61A6B"/>
    <w:multiLevelType w:val="hybridMultilevel"/>
    <w:tmpl w:val="467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1182F"/>
    <w:multiLevelType w:val="hybridMultilevel"/>
    <w:tmpl w:val="F1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31773"/>
    <w:multiLevelType w:val="hybridMultilevel"/>
    <w:tmpl w:val="87B4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B2724"/>
    <w:multiLevelType w:val="hybridMultilevel"/>
    <w:tmpl w:val="7D1C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0"/>
  </w:num>
  <w:num w:numId="6">
    <w:abstractNumId w:val="4"/>
  </w:num>
  <w:num w:numId="7">
    <w:abstractNumId w:val="6"/>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6"/>
    <w:rsid w:val="00021BBE"/>
    <w:rsid w:val="0008124B"/>
    <w:rsid w:val="000B4BBD"/>
    <w:rsid w:val="001E5BA1"/>
    <w:rsid w:val="00226CED"/>
    <w:rsid w:val="0025335A"/>
    <w:rsid w:val="002C160E"/>
    <w:rsid w:val="003C3AE3"/>
    <w:rsid w:val="003C6AAE"/>
    <w:rsid w:val="003D5759"/>
    <w:rsid w:val="00415193"/>
    <w:rsid w:val="00471F56"/>
    <w:rsid w:val="00591E37"/>
    <w:rsid w:val="005B6E73"/>
    <w:rsid w:val="006829E5"/>
    <w:rsid w:val="00685BF1"/>
    <w:rsid w:val="006B4586"/>
    <w:rsid w:val="0075719C"/>
    <w:rsid w:val="00801A42"/>
    <w:rsid w:val="00856FDB"/>
    <w:rsid w:val="008C6A0A"/>
    <w:rsid w:val="00A03943"/>
    <w:rsid w:val="00A120FF"/>
    <w:rsid w:val="00B200A7"/>
    <w:rsid w:val="00C42BC8"/>
    <w:rsid w:val="00C6667F"/>
    <w:rsid w:val="00CB5CEB"/>
    <w:rsid w:val="00D50FA0"/>
    <w:rsid w:val="00E25C7D"/>
    <w:rsid w:val="00EB477E"/>
    <w:rsid w:val="00F41499"/>
    <w:rsid w:val="00F81D3C"/>
    <w:rsid w:val="00FA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2C703-FD64-4D9C-8298-8EAE5EBA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Vazquez,Julio Cesar</dc:creator>
  <cp:lastModifiedBy>Julio Castro</cp:lastModifiedBy>
  <cp:revision>5</cp:revision>
  <dcterms:created xsi:type="dcterms:W3CDTF">2017-06-22T12:56:00Z</dcterms:created>
  <dcterms:modified xsi:type="dcterms:W3CDTF">2017-06-22T13:02:00Z</dcterms:modified>
</cp:coreProperties>
</file>